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2B" w:rsidRDefault="0052592B" w:rsidP="005259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592B">
        <w:rPr>
          <w:rFonts w:ascii="Times New Roman" w:hAnsi="Times New Roman" w:cs="Times New Roman"/>
          <w:sz w:val="20"/>
          <w:szCs w:val="20"/>
        </w:rPr>
        <w:t xml:space="preserve">Приказ Министра здравоохранения </w:t>
      </w:r>
    </w:p>
    <w:p w:rsidR="0052592B" w:rsidRDefault="0052592B" w:rsidP="005259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592B">
        <w:rPr>
          <w:rFonts w:ascii="Times New Roman" w:hAnsi="Times New Roman" w:cs="Times New Roman"/>
          <w:sz w:val="20"/>
          <w:szCs w:val="20"/>
        </w:rPr>
        <w:t xml:space="preserve">Республики Казахстан </w:t>
      </w:r>
    </w:p>
    <w:p w:rsidR="0052592B" w:rsidRDefault="0052592B" w:rsidP="005259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592B">
        <w:rPr>
          <w:rFonts w:ascii="Times New Roman" w:hAnsi="Times New Roman" w:cs="Times New Roman"/>
          <w:sz w:val="20"/>
          <w:szCs w:val="20"/>
        </w:rPr>
        <w:t xml:space="preserve">от </w:t>
      </w:r>
      <w:r w:rsidR="009A7986">
        <w:rPr>
          <w:rFonts w:ascii="Times New Roman" w:hAnsi="Times New Roman" w:cs="Times New Roman"/>
          <w:sz w:val="20"/>
          <w:szCs w:val="20"/>
        </w:rPr>
        <w:t>13 ноября 2020</w:t>
      </w:r>
      <w:r w:rsidRPr="0052592B">
        <w:rPr>
          <w:rFonts w:ascii="Times New Roman" w:hAnsi="Times New Roman" w:cs="Times New Roman"/>
          <w:sz w:val="20"/>
          <w:szCs w:val="20"/>
        </w:rPr>
        <w:t xml:space="preserve"> года </w:t>
      </w:r>
    </w:p>
    <w:p w:rsidR="0052592B" w:rsidRDefault="009A7986" w:rsidP="005259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ҚР ДСМ-194/2020</w:t>
      </w:r>
    </w:p>
    <w:p w:rsidR="0052592B" w:rsidRPr="0052592B" w:rsidRDefault="0052592B" w:rsidP="005259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7986" w:rsidRPr="009A7986" w:rsidRDefault="004214F1" w:rsidP="009A7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4F1">
        <w:rPr>
          <w:rFonts w:ascii="Times New Roman" w:hAnsi="Times New Roman" w:cs="Times New Roman"/>
          <w:b/>
          <w:sz w:val="24"/>
          <w:szCs w:val="24"/>
        </w:rPr>
        <w:t>Стандарт государстве</w:t>
      </w:r>
      <w:r w:rsidR="009A7986">
        <w:rPr>
          <w:rFonts w:ascii="Times New Roman" w:hAnsi="Times New Roman" w:cs="Times New Roman"/>
          <w:b/>
          <w:sz w:val="24"/>
          <w:szCs w:val="24"/>
        </w:rPr>
        <w:t>нной услуги «</w:t>
      </w:r>
      <w:r w:rsidR="009A7986" w:rsidRPr="009A7986">
        <w:rPr>
          <w:rFonts w:ascii="Times New Roman" w:hAnsi="Times New Roman" w:cs="Times New Roman"/>
          <w:b/>
          <w:sz w:val="24"/>
          <w:szCs w:val="24"/>
        </w:rPr>
        <w:t>Прикрепление к медицинской организации,</w:t>
      </w:r>
    </w:p>
    <w:p w:rsidR="004214F1" w:rsidRDefault="009A7986" w:rsidP="009A7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986">
        <w:rPr>
          <w:rFonts w:ascii="Times New Roman" w:hAnsi="Times New Roman" w:cs="Times New Roman"/>
          <w:b/>
          <w:sz w:val="24"/>
          <w:szCs w:val="24"/>
        </w:rPr>
        <w:t>оказывающей первичную медико-санитарную помощь</w:t>
      </w:r>
      <w:r w:rsidR="0052592B">
        <w:rPr>
          <w:rFonts w:ascii="Times New Roman" w:hAnsi="Times New Roman" w:cs="Times New Roman"/>
          <w:b/>
          <w:sz w:val="24"/>
          <w:szCs w:val="24"/>
        </w:rPr>
        <w:t>»</w:t>
      </w:r>
    </w:p>
    <w:p w:rsidR="0052592B" w:rsidRPr="004214F1" w:rsidRDefault="0052592B" w:rsidP="005259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3776"/>
        <w:gridCol w:w="6027"/>
      </w:tblGrid>
      <w:tr w:rsidR="009A7986" w:rsidRPr="009A7986" w:rsidTr="00FA52E1">
        <w:trPr>
          <w:trHeight w:val="508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6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</w:tr>
      <w:tr w:rsidR="009A7986" w:rsidRPr="009A7986" w:rsidTr="00FA52E1">
        <w:trPr>
          <w:trHeight w:val="997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6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 непосредственно через организацию первичной медико-санитарной помощи (далее – ПМСП);</w:t>
            </w: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веб-портал "Электронного правительства" (далее – ПЭП).</w:t>
            </w:r>
          </w:p>
        </w:tc>
      </w:tr>
      <w:tr w:rsidR="009A7986" w:rsidRPr="009A7986" w:rsidTr="00FA52E1">
        <w:trPr>
          <w:trHeight w:val="140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6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 с момента сдачи пациентом документов организации ПМСП, а также при обращении через ПЭП – 1 (один) рабочий день;</w:t>
            </w:r>
            <w:bookmarkStart w:id="0" w:name="_GoBack"/>
            <w:bookmarkEnd w:id="0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" w:name="z286"/>
            <w:bookmarkEnd w:id="1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2) максимально допустимое время ожидания для сдачи документов - 30 (тридцать) минут;</w:t>
            </w: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3) максимально допустимое время обслуживания пациента – 30 (тридцать) минут.</w:t>
            </w:r>
          </w:p>
        </w:tc>
      </w:tr>
      <w:tr w:rsidR="009A7986" w:rsidRPr="009A7986" w:rsidTr="00FA52E1">
        <w:trPr>
          <w:trHeight w:val="529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6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электронная (частично автоматизированная) /бумажная.</w:t>
            </w:r>
          </w:p>
        </w:tc>
      </w:tr>
      <w:tr w:rsidR="009A7986" w:rsidRPr="009A7986" w:rsidTr="00FA52E1">
        <w:trPr>
          <w:trHeight w:val="1231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 оказания государственной услуги (либо его представителя по доверенности)</w:t>
            </w:r>
          </w:p>
        </w:tc>
        <w:tc>
          <w:tcPr>
            <w:tcW w:w="6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 уведомление о прикреплении в форме электронного документа, подписанной электронной цифровой подписью (далее – ЭЦП) организации ПМСП;</w:t>
            </w: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мотивированный отказ.</w:t>
            </w:r>
          </w:p>
        </w:tc>
      </w:tr>
      <w:tr w:rsidR="009A7986" w:rsidRPr="009A7986" w:rsidTr="00FA52E1">
        <w:trPr>
          <w:trHeight w:val="146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Размер оплаты, взимаемой с </w:t>
            </w:r>
            <w:proofErr w:type="spellStart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государственная услуга оказывается бесплатно.</w:t>
            </w:r>
          </w:p>
        </w:tc>
      </w:tr>
      <w:tr w:rsidR="009A7986" w:rsidRPr="009A7986" w:rsidTr="00FA52E1">
        <w:trPr>
          <w:trHeight w:val="304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6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 организация ПМСП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 </w:t>
            </w:r>
            <w:hyperlink r:id="rId4" w:anchor="z205" w:history="1">
              <w:r w:rsidRPr="009A7986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Трудовому</w:t>
              </w:r>
            </w:hyperlink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кодексу Республики Казахстан. При этом, запрос на оказание государственной услуги принимается за 2 часа до окончания работы организации ПМСП (до 18.00 часов в рабочие дни, до 12.00 в субботу);</w:t>
            </w: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 </w:t>
            </w:r>
            <w:hyperlink r:id="rId5" w:anchor="z205" w:history="1">
              <w:r w:rsidRPr="009A7986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Трудовому</w:t>
              </w:r>
            </w:hyperlink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9A7986" w:rsidRPr="009A7986" w:rsidTr="00FA52E1">
        <w:trPr>
          <w:trHeight w:val="8658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6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 Документы, необходимые для оказания государственной услуги при обращении определенного контингента в организации ПМСП:</w:t>
            </w: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" w:name="z290"/>
            <w:bookmarkEnd w:id="2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 документ, удостоверяющий личность, либо электронный документ из сервиса цифровых документов (для идентификации);</w:t>
            </w: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" w:name="z291"/>
            <w:bookmarkEnd w:id="3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2) пенсионеры – пенсионное удостоверение;</w:t>
            </w: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" w:name="z292"/>
            <w:bookmarkEnd w:id="4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3) инвалиды – пенсионное удостоверение либо выписка из акта освидетельствования медико-социальной экспертизы;</w:t>
            </w: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" w:name="z293"/>
            <w:bookmarkEnd w:id="5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4) законные представители ребенка инвалида с детства,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 – решение суда либо иной документ, подтверждающий опекунство и попечительство;</w:t>
            </w: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6" w:name="z294"/>
            <w:bookmarkEnd w:id="6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5) осужденные, отбывающие наказание по приговору суда в местах лишения свободы, отбывающие в колониях (по месту отбывания) - протокол комиссии по рассмотрению вопросов регистрации прикрепления (открепления) населения к ПМСП в ИС "РПН", созданной приказом первого руководителя Государственных учреждений "Управление здравоохранение" регионов;</w:t>
            </w: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" w:name="z295"/>
            <w:bookmarkEnd w:id="7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6) военнослужащие срочной службы – выписка из приказа командира воинской части (начальника учреждения) о зачислении военнослужащих срочной службы в списки личного состава;</w:t>
            </w: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" w:name="z296"/>
            <w:bookmarkEnd w:id="8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7) студенты (дети до 18 лет), а также обучающиеся в медресе (дети до 18 лет) – официальное обращение ректора высшего учебного заведения в ПМСП и протокол комиссии между учебным заведением и ПМСП;</w:t>
            </w: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" w:name="z297"/>
            <w:bookmarkEnd w:id="9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8) дети, родившиеся в иностранных государствах – документ, подтверждающий рождение в иностранном государстве;</w:t>
            </w: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0" w:name="z298"/>
            <w:bookmarkEnd w:id="10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9) опекаемые домов малютки, сирот, престарелых и другие - решение местных исполнительных органов государственного управления здравоохранения областей, городов республиканского значения и столицы;</w:t>
            </w: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1" w:name="z299"/>
            <w:bookmarkEnd w:id="11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10) оформляющие прикрепление по доверенности, в том числе по договору добровольного медицинского страхования при наличии договора.</w:t>
            </w: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2. на ПЭП: запрос в электронном виде.</w:t>
            </w:r>
          </w:p>
        </w:tc>
      </w:tr>
      <w:tr w:rsidR="009A7986" w:rsidRPr="009A7986" w:rsidTr="00FA52E1">
        <w:trPr>
          <w:trHeight w:val="3510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2" w:name="z301"/>
            <w:bookmarkEnd w:id="12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2) установление фактического (постоянного или временного) проживания пациента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      </w: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3" w:name="z302"/>
            <w:bookmarkEnd w:id="13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3) превышение количества прикрепленного населения на одного врача общей практики 1 700 человек смешенного населения, участкового терапевта 2 200 человек, участкового педиатра – 500 детей от 0 до 6 лет, 900 детей от 0 до 14 лет при свободном выборе организации ПМСП;</w:t>
            </w: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4) отсутствие документа, подтверждающего законное представительство, в случае прикрепления детей и вышеуказанных лиц.</w:t>
            </w:r>
          </w:p>
        </w:tc>
      </w:tr>
      <w:tr w:rsidR="009A7986" w:rsidRPr="009A7986" w:rsidTr="00FA52E1">
        <w:trPr>
          <w:trHeight w:val="374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60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A7986" w:rsidRPr="009A7986" w:rsidRDefault="009A7986" w:rsidP="009A7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4" w:name="z304"/>
            <w:bookmarkEnd w:id="14"/>
            <w:proofErr w:type="spellStart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5" w:name="z305"/>
            <w:bookmarkEnd w:id="15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справочных службах </w:t>
            </w:r>
            <w:proofErr w:type="spellStart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9A79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а также Единого контакт-центра "1414", 8-800-080-7777.</w:t>
            </w:r>
          </w:p>
        </w:tc>
      </w:tr>
    </w:tbl>
    <w:p w:rsidR="00465419" w:rsidRPr="004214F1" w:rsidRDefault="00465419" w:rsidP="00525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5419" w:rsidRPr="004214F1" w:rsidSect="0052592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85897"/>
    <w:rsid w:val="003C0C17"/>
    <w:rsid w:val="004214F1"/>
    <w:rsid w:val="00465419"/>
    <w:rsid w:val="0052592B"/>
    <w:rsid w:val="00585897"/>
    <w:rsid w:val="005A23EB"/>
    <w:rsid w:val="009A7986"/>
    <w:rsid w:val="00BD0FCC"/>
    <w:rsid w:val="00E16670"/>
    <w:rsid w:val="00FA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4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K1500000414" TargetMode="External"/><Relationship Id="rId4" Type="http://schemas.openxmlformats.org/officeDocument/2006/relationships/hyperlink" Target="https://adilet.zan.kz/rus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Broteko</cp:lastModifiedBy>
  <cp:revision>2</cp:revision>
  <dcterms:created xsi:type="dcterms:W3CDTF">2023-06-21T04:48:00Z</dcterms:created>
  <dcterms:modified xsi:type="dcterms:W3CDTF">2023-06-21T04:48:00Z</dcterms:modified>
</cp:coreProperties>
</file>