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11861" w14:textId="77777777" w:rsidR="00085AD6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7416B6D" w14:textId="77777777" w:rsidR="00DB6DA6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8CD7C47" w14:textId="77777777" w:rsidR="00194E04" w:rsidRPr="00194E04" w:rsidRDefault="00194E04" w:rsidP="00194E04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94E04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14:paraId="4E2573A4" w14:textId="77777777" w:rsidR="00194E04" w:rsidRPr="00194E04" w:rsidRDefault="00194E04" w:rsidP="00194E04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94E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УТВЕРЖДАЮ</w:t>
      </w:r>
    </w:p>
    <w:p w14:paraId="0DD2337C" w14:textId="77777777" w:rsidR="00194E04" w:rsidRDefault="00194E04" w:rsidP="00194E04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194E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Главный  врач</w:t>
      </w:r>
    </w:p>
    <w:p w14:paraId="30F8F830" w14:textId="3F891884" w:rsidR="00194E04" w:rsidRDefault="00194E04" w:rsidP="00194E04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ГКП на ПХВ « ГП №31»</w:t>
      </w:r>
    </w:p>
    <w:p w14:paraId="2CB32B9F" w14:textId="31DDD5E1" w:rsidR="00194E04" w:rsidRPr="00194E04" w:rsidRDefault="00194E04" w:rsidP="00194E04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Алматы</w:t>
      </w:r>
    </w:p>
    <w:p w14:paraId="540DD032" w14:textId="77777777" w:rsidR="00194E04" w:rsidRPr="00194E04" w:rsidRDefault="00194E04" w:rsidP="00194E04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x-none"/>
        </w:rPr>
      </w:pPr>
      <w:r w:rsidRPr="00194E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__________</w:t>
      </w:r>
      <w:r w:rsidRPr="00194E04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194E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Р.К.</w:t>
      </w:r>
      <w:r w:rsidRPr="00194E0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194E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Джексекова</w:t>
      </w:r>
      <w:proofErr w:type="spellEnd"/>
      <w:r w:rsidRPr="00194E0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14:paraId="03C3200C" w14:textId="77777777" w:rsidR="00DB6DA6" w:rsidRPr="00194E04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FB131F7" w14:textId="77777777" w:rsidR="00DB6DA6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BD6C71D" w14:textId="77777777" w:rsidR="00DB6DA6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9A1A36F" w14:textId="77777777" w:rsidR="00DB6DA6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07DBED" w14:textId="77777777" w:rsidR="00DB6DA6" w:rsidRPr="000043C8" w:rsidRDefault="00DB6DA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20E222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0023A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2422C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8513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03BE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B61B1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C30D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BE62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4C9E5" w14:textId="77777777" w:rsidR="00DB6DA6" w:rsidRDefault="00C037B4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A6">
        <w:rPr>
          <w:rFonts w:ascii="Times New Roman" w:hAnsi="Times New Roman" w:cs="Times New Roman"/>
          <w:b/>
          <w:sz w:val="28"/>
          <w:szCs w:val="28"/>
        </w:rPr>
        <w:t>Годовой</w:t>
      </w:r>
      <w:r w:rsidR="00A44B50" w:rsidRPr="00DB6DA6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</w:p>
    <w:p w14:paraId="6406AEC2" w14:textId="79522144" w:rsidR="005D5732" w:rsidRPr="00DB6DA6" w:rsidRDefault="005D57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A6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F5276" w:rsidRPr="00DB6DA6">
        <w:rPr>
          <w:rFonts w:ascii="Times New Roman" w:hAnsi="Times New Roman" w:cs="Times New Roman"/>
          <w:b/>
          <w:sz w:val="28"/>
          <w:szCs w:val="28"/>
        </w:rPr>
        <w:t xml:space="preserve"> организации здравоохранения </w:t>
      </w:r>
      <w:r w:rsidR="00DF6769" w:rsidRPr="00DB6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7EBF5" w14:textId="572F93AE" w:rsidR="00C037B4" w:rsidRPr="00DB6DA6" w:rsidRDefault="00C037B4" w:rsidP="00C037B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A6">
        <w:rPr>
          <w:rFonts w:ascii="Times New Roman" w:hAnsi="Times New Roman" w:cs="Times New Roman"/>
          <w:b/>
          <w:sz w:val="28"/>
          <w:szCs w:val="28"/>
        </w:rPr>
        <w:t xml:space="preserve"> ГКП на ПХВ "Городской  поликлиники № 31"</w:t>
      </w:r>
    </w:p>
    <w:p w14:paraId="1927C4ED" w14:textId="2C51D237" w:rsidR="00085AD6" w:rsidRPr="00DB6DA6" w:rsidRDefault="00C037B4" w:rsidP="00C037B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A6">
        <w:rPr>
          <w:rFonts w:ascii="Times New Roman" w:hAnsi="Times New Roman" w:cs="Times New Roman"/>
          <w:b/>
          <w:sz w:val="28"/>
          <w:szCs w:val="28"/>
        </w:rPr>
        <w:t xml:space="preserve">за 2018 год                                                                             </w:t>
      </w:r>
    </w:p>
    <w:p w14:paraId="25BA6CB3" w14:textId="77777777" w:rsidR="00085AD6" w:rsidRPr="00DB6DA6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8D622" w14:textId="77777777" w:rsidR="00085AD6" w:rsidRPr="00DB6DA6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BBEA7" w14:textId="77777777" w:rsidR="00E63EC9" w:rsidRPr="000043C8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082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1AE53E" w14:textId="77777777" w:rsidR="00085AD6" w:rsidRPr="000043C8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6BD7" w14:textId="77777777" w:rsidR="00207829" w:rsidRPr="000043C8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FBAA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318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8B40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CD52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B009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1CD0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45B4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F0B0C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77A1D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49191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111DC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08E0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5F0D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76239" w14:textId="77777777" w:rsidR="00A44B50" w:rsidRPr="000043C8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FD8C8" w14:textId="77777777" w:rsidR="00D8545D" w:rsidRPr="000043C8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C53B5" w14:textId="77777777" w:rsidR="00D8545D" w:rsidRPr="000043C8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44BE7" w14:textId="77777777" w:rsidR="00D8545D" w:rsidRPr="000043C8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0AE37" w14:textId="77777777" w:rsidR="00D8545D" w:rsidRPr="000043C8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850E5" w14:textId="77777777" w:rsidR="00D8545D" w:rsidRPr="000043C8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D2B068" w14:textId="77777777" w:rsidR="00C037B4" w:rsidRPr="000043C8" w:rsidRDefault="00C037B4" w:rsidP="00E8137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9DD347" w14:textId="78A3B42D" w:rsidR="00A44B50" w:rsidRPr="000043C8" w:rsidRDefault="00C037B4" w:rsidP="00C037B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C8"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  <w:r w:rsidR="005D5732" w:rsidRPr="000043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43C8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="005D5732" w:rsidRPr="000043C8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3BEEF95" w14:textId="77777777" w:rsidR="007C596D" w:rsidRPr="000043C8" w:rsidRDefault="007C596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0816" w14:textId="77777777" w:rsidR="007C596D" w:rsidRPr="000043C8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C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9150F7B" w14:textId="77777777" w:rsidR="007C596D" w:rsidRPr="000043C8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B335" w14:textId="77777777" w:rsidR="007C596D" w:rsidRPr="000043C8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14:paraId="378AC3B5" w14:textId="54B79F13" w:rsidR="0094294A" w:rsidRPr="000043C8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0043C8">
        <w:rPr>
          <w:rFonts w:ascii="Times New Roman" w:hAnsi="Times New Roman" w:cs="Times New Roman"/>
          <w:sz w:val="24"/>
          <w:szCs w:val="24"/>
          <w:lang w:val="kk-KZ"/>
        </w:rPr>
        <w:tab/>
        <w:t>1.1</w:t>
      </w:r>
      <w:r w:rsidR="008D7A49" w:rsidRPr="000043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04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0043C8"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</w:t>
      </w:r>
      <w:r w:rsidR="008D26B2" w:rsidRPr="000043C8">
        <w:rPr>
          <w:rFonts w:ascii="Times New Roman" w:hAnsi="Times New Roman" w:cs="Times New Roman"/>
          <w:sz w:val="24"/>
          <w:szCs w:val="24"/>
        </w:rPr>
        <w:t xml:space="preserve">, </w:t>
      </w:r>
      <w:r w:rsidR="00F52201" w:rsidRPr="000043C8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0043C8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0043C8">
        <w:rPr>
          <w:rFonts w:ascii="Times New Roman" w:hAnsi="Times New Roman" w:cs="Times New Roman"/>
          <w:sz w:val="24"/>
          <w:szCs w:val="24"/>
        </w:rPr>
        <w:t>)</w:t>
      </w:r>
    </w:p>
    <w:p w14:paraId="6182CD38" w14:textId="235E827B" w:rsidR="007C596D" w:rsidRPr="000043C8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 w:rsidRPr="000043C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04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0043C8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14:paraId="7207CEB5" w14:textId="7D8EDC41" w:rsidR="0094294A" w:rsidRDefault="00186D72" w:rsidP="00DB6DA6">
      <w:pPr>
        <w:spacing w:after="0"/>
        <w:ind w:right="-31" w:firstLine="142"/>
        <w:rPr>
          <w:rFonts w:ascii="Times New Roman" w:hAnsi="Times New Roman" w:cs="Times New Roman"/>
          <w:b/>
          <w:sz w:val="24"/>
          <w:szCs w:val="24"/>
        </w:rPr>
      </w:pPr>
      <w:r w:rsidRPr="00186D72">
        <w:rPr>
          <w:rFonts w:ascii="Times New Roman" w:hAnsi="Times New Roman" w:cs="Times New Roman"/>
          <w:sz w:val="24"/>
          <w:szCs w:val="24"/>
          <w:lang w:val="kk-KZ"/>
        </w:rPr>
        <w:t xml:space="preserve">       1.3</w:t>
      </w:r>
      <w:r w:rsidRPr="00186D72">
        <w:rPr>
          <w:rFonts w:ascii="Times New Roman" w:hAnsi="Times New Roman" w:cs="Times New Roman"/>
          <w:b/>
          <w:sz w:val="24"/>
          <w:szCs w:val="24"/>
        </w:rPr>
        <w:t xml:space="preserve"> Медико</w:t>
      </w:r>
      <w:r w:rsidRPr="000043C8">
        <w:rPr>
          <w:rFonts w:ascii="Times New Roman" w:hAnsi="Times New Roman" w:cs="Times New Roman"/>
          <w:b/>
          <w:sz w:val="24"/>
          <w:szCs w:val="24"/>
        </w:rPr>
        <w:t>-демографические показатели.</w:t>
      </w:r>
    </w:p>
    <w:p w14:paraId="0FCE6F02" w14:textId="77777777" w:rsidR="00DB6DA6" w:rsidRPr="00DB6DA6" w:rsidRDefault="00DB6DA6" w:rsidP="00DB6DA6">
      <w:pPr>
        <w:spacing w:after="0"/>
        <w:ind w:right="-31" w:firstLine="142"/>
        <w:rPr>
          <w:rFonts w:ascii="Times New Roman" w:hAnsi="Times New Roman" w:cs="Times New Roman"/>
          <w:b/>
          <w:sz w:val="24"/>
          <w:szCs w:val="24"/>
        </w:rPr>
      </w:pPr>
    </w:p>
    <w:p w14:paraId="52C7E730" w14:textId="30201F3E" w:rsidR="007C596D" w:rsidRPr="00DB6DA6" w:rsidRDefault="007C596D" w:rsidP="00DB6DA6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>РАЗДЕЛ 2. КОРПОРАТИВНОЕ УПРАВЛЕНИЕ</w:t>
      </w:r>
      <w:r w:rsidR="001E24DC"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 (для организации с корпоративным управлением)</w:t>
      </w:r>
    </w:p>
    <w:p w14:paraId="57672023" w14:textId="4B25A099" w:rsidR="0094294A" w:rsidRDefault="000043C8" w:rsidP="00DB6DA6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</w:t>
      </w:r>
      <w:r w:rsidR="007C596D" w:rsidRPr="000043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596D" w:rsidRPr="000043C8">
        <w:rPr>
          <w:rFonts w:ascii="Times New Roman" w:hAnsi="Times New Roman" w:cs="Times New Roman"/>
          <w:sz w:val="24"/>
          <w:szCs w:val="24"/>
        </w:rPr>
        <w:t>Состав и деятельност</w:t>
      </w:r>
      <w:r w:rsidR="00735613" w:rsidRPr="000043C8">
        <w:rPr>
          <w:rFonts w:ascii="Times New Roman" w:hAnsi="Times New Roman" w:cs="Times New Roman"/>
          <w:sz w:val="24"/>
          <w:szCs w:val="24"/>
        </w:rPr>
        <w:t>ь Службы внутреннего аудита</w:t>
      </w:r>
    </w:p>
    <w:p w14:paraId="7D856602" w14:textId="77777777" w:rsidR="00DB6DA6" w:rsidRPr="00DB6DA6" w:rsidRDefault="00DB6DA6" w:rsidP="00DB6DA6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A48CC56" w14:textId="77777777" w:rsidR="007C596D" w:rsidRPr="000043C8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596D" w:rsidRPr="000043C8">
        <w:rPr>
          <w:rFonts w:ascii="Times New Roman" w:hAnsi="Times New Roman" w:cs="Times New Roman"/>
          <w:b/>
          <w:bCs/>
          <w:sz w:val="24"/>
          <w:szCs w:val="24"/>
        </w:rPr>
        <w:t>РАЗДЕЛ 3. ОЦЕНКА КОНКУРЕНТОСПОСОБНОСТИ ПРЕДПРИЯТИЯ</w:t>
      </w:r>
    </w:p>
    <w:p w14:paraId="45D3CF1E" w14:textId="77777777" w:rsidR="007C596D" w:rsidRPr="000043C8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3.1. Ключевые показатели деятельности (по плану развития)</w:t>
      </w:r>
    </w:p>
    <w:p w14:paraId="123017C5" w14:textId="722AFE26" w:rsidR="0094294A" w:rsidRDefault="007C596D" w:rsidP="004A790A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3.2. Основные экономические показатели </w:t>
      </w:r>
    </w:p>
    <w:p w14:paraId="01A7431B" w14:textId="77777777" w:rsidR="00DB6DA6" w:rsidRPr="000043C8" w:rsidRDefault="00DB6DA6" w:rsidP="004A790A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0C96E3" w14:textId="77777777" w:rsidR="007C596D" w:rsidRPr="000043C8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4. ФИНАНСОВАЯ ОТЧЕТНОСТЬ И </w:t>
      </w:r>
      <w:r w:rsidRPr="000043C8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300576C1" w14:textId="77777777" w:rsidR="007C596D" w:rsidRPr="000043C8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5CA9A05B" w14:textId="760F990E" w:rsidR="007C596D" w:rsidRPr="000043C8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4.2</w:t>
      </w:r>
      <w:r w:rsidR="008D7A49" w:rsidRPr="000043C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 w:rsidRPr="000043C8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F74B7E" w:rsidRPr="000043C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043C8">
        <w:rPr>
          <w:rFonts w:ascii="Times New Roman" w:hAnsi="Times New Roman" w:cs="Times New Roman"/>
          <w:bCs/>
          <w:iCs/>
          <w:sz w:val="24"/>
          <w:szCs w:val="24"/>
        </w:rPr>
        <w:t xml:space="preserve"> убытке и совокупном доходе</w:t>
      </w:r>
    </w:p>
    <w:p w14:paraId="72799F84" w14:textId="3D2522DF" w:rsidR="007C596D" w:rsidRPr="000043C8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4.3</w:t>
      </w:r>
      <w:r w:rsidR="008D7A49" w:rsidRPr="000043C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043C8">
        <w:rPr>
          <w:rFonts w:ascii="Times New Roman" w:hAnsi="Times New Roman" w:cs="Times New Roman"/>
          <w:bCs/>
          <w:iCs/>
          <w:sz w:val="24"/>
          <w:szCs w:val="24"/>
        </w:rPr>
        <w:t xml:space="preserve"> Отчет об изменениях в капитале</w:t>
      </w:r>
    </w:p>
    <w:p w14:paraId="3EE990B3" w14:textId="77777777" w:rsidR="007C596D" w:rsidRPr="000043C8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4.4. Отчет о движении денежных средств</w:t>
      </w:r>
    </w:p>
    <w:p w14:paraId="216105B6" w14:textId="77777777" w:rsidR="007C596D" w:rsidRPr="000043C8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2224D310" w14:textId="77777777" w:rsidR="007C596D" w:rsidRPr="000043C8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79C1CC46" w14:textId="77777777" w:rsidR="00AF457A" w:rsidRPr="000043C8" w:rsidRDefault="00AF457A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AC693DD" w14:textId="77777777" w:rsidR="007C596D" w:rsidRPr="000043C8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>РАЗДЕЛ 5. ПАЦИЕНТЫ</w:t>
      </w:r>
    </w:p>
    <w:p w14:paraId="7813577D" w14:textId="5C43A41E" w:rsidR="00186D72" w:rsidRPr="00BE07B6" w:rsidRDefault="007C596D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5.1</w:t>
      </w:r>
      <w:r w:rsidR="008D7A49" w:rsidRPr="000043C8">
        <w:rPr>
          <w:rFonts w:ascii="Times New Roman" w:hAnsi="Times New Roman" w:cs="Times New Roman"/>
          <w:sz w:val="24"/>
          <w:szCs w:val="24"/>
        </w:rPr>
        <w:t>.</w:t>
      </w:r>
      <w:r w:rsidRPr="000043C8">
        <w:rPr>
          <w:rFonts w:ascii="Times New Roman" w:hAnsi="Times New Roman" w:cs="Times New Roman"/>
          <w:sz w:val="24"/>
          <w:szCs w:val="24"/>
        </w:rPr>
        <w:t xml:space="preserve"> </w:t>
      </w:r>
      <w:r w:rsidR="00186D72"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аболеваемость</w:t>
      </w:r>
      <w:r w:rsidR="00186D72" w:rsidRPr="00BE0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9CD2D" w14:textId="194E3346" w:rsidR="00186D72" w:rsidRPr="00277D80" w:rsidRDefault="00186D72" w:rsidP="00186D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2201" w:rsidRPr="000043C8">
        <w:rPr>
          <w:rFonts w:ascii="Times New Roman" w:hAnsi="Times New Roman" w:cs="Times New Roman"/>
          <w:sz w:val="24"/>
          <w:szCs w:val="24"/>
        </w:rPr>
        <w:t>5.2.</w:t>
      </w:r>
      <w:r w:rsidRPr="00186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показателя детской и младенческой смертности</w:t>
      </w:r>
    </w:p>
    <w:p w14:paraId="0352CACF" w14:textId="77777777" w:rsidR="00BE07B6" w:rsidRDefault="00BE07B6" w:rsidP="00BE07B6">
      <w:pPr>
        <w:spacing w:after="0" w:line="240" w:lineRule="auto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96D" w:rsidRPr="000043C8">
        <w:rPr>
          <w:rFonts w:ascii="Times New Roman" w:hAnsi="Times New Roman" w:cs="Times New Roman"/>
          <w:sz w:val="24"/>
          <w:szCs w:val="24"/>
        </w:rPr>
        <w:t xml:space="preserve">5.3. </w:t>
      </w:r>
      <w:r w:rsidR="00186D72" w:rsidRPr="00BE07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лановая госпитализация</w:t>
      </w:r>
      <w:r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 xml:space="preserve">         </w:t>
      </w:r>
    </w:p>
    <w:p w14:paraId="1DBB3ABF" w14:textId="747B1F90" w:rsidR="00BE07B6" w:rsidRPr="00BE07B6" w:rsidRDefault="00BE07B6" w:rsidP="00BE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 xml:space="preserve">         </w:t>
      </w:r>
      <w:r w:rsidRPr="00BE07B6">
        <w:rPr>
          <w:rFonts w:ascii="Times New Roman" w:eastAsia="Times New Roman" w:hAnsi="Times New Roman" w:cs="Lucida Sans Unicode"/>
          <w:sz w:val="24"/>
          <w:szCs w:val="24"/>
          <w:lang w:eastAsia="ru-RU"/>
        </w:rPr>
        <w:t>5.4</w:t>
      </w: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. Дневной стационар</w:t>
      </w:r>
    </w:p>
    <w:p w14:paraId="2E81AAE5" w14:textId="3276DD96" w:rsidR="00BE07B6" w:rsidRPr="00BE07B6" w:rsidRDefault="00BE07B6" w:rsidP="00BE0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D72"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</w:t>
      </w:r>
    </w:p>
    <w:p w14:paraId="57C6E988" w14:textId="151F8A27" w:rsidR="00186D72" w:rsidRPr="00BE07B6" w:rsidRDefault="00BE07B6" w:rsidP="00BE0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D72" w:rsidRP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гинекологического кабинета</w:t>
      </w:r>
    </w:p>
    <w:p w14:paraId="52E34087" w14:textId="3F1448F8" w:rsidR="00186D72" w:rsidRPr="00277D80" w:rsidRDefault="00186D72" w:rsidP="00186D7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</w:p>
    <w:p w14:paraId="7B1642EC" w14:textId="77777777" w:rsidR="0094294A" w:rsidRPr="000043C8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КАДРЫ. КОМПЛЕКСНАЯ СИСТЕМА МОТИВАЦИИ </w:t>
      </w:r>
      <w:r w:rsidR="00FF793A" w:rsidRPr="000043C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ПЕРСОНАЛА</w:t>
      </w:r>
    </w:p>
    <w:p w14:paraId="20124EB9" w14:textId="5494AE7C" w:rsidR="007C596D" w:rsidRPr="000043C8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6.1</w:t>
      </w:r>
      <w:r w:rsidR="00E11E2D" w:rsidRPr="000043C8">
        <w:rPr>
          <w:rFonts w:ascii="Times New Roman" w:hAnsi="Times New Roman" w:cs="Times New Roman"/>
          <w:sz w:val="24"/>
          <w:szCs w:val="24"/>
        </w:rPr>
        <w:t xml:space="preserve">обучение и переподготовка ключевых специалистов, </w:t>
      </w:r>
      <w:r w:rsidR="00F53235" w:rsidRPr="000043C8">
        <w:rPr>
          <w:rFonts w:ascii="Times New Roman" w:hAnsi="Times New Roman" w:cs="Times New Roman"/>
          <w:sz w:val="24"/>
          <w:szCs w:val="24"/>
        </w:rPr>
        <w:t>текучесть кадров</w:t>
      </w:r>
      <w:r w:rsidR="00D805A5" w:rsidRPr="000043C8">
        <w:rPr>
          <w:rFonts w:ascii="Times New Roman" w:hAnsi="Times New Roman" w:cs="Times New Roman"/>
          <w:sz w:val="24"/>
          <w:szCs w:val="24"/>
        </w:rPr>
        <w:t xml:space="preserve"> </w:t>
      </w:r>
      <w:r w:rsidR="00E11E2D" w:rsidRPr="000043C8">
        <w:rPr>
          <w:rFonts w:ascii="Times New Roman" w:hAnsi="Times New Roman" w:cs="Times New Roman"/>
          <w:sz w:val="24"/>
          <w:szCs w:val="24"/>
        </w:rPr>
        <w:t>(</w:t>
      </w:r>
      <w:r w:rsidR="00D805A5" w:rsidRPr="000043C8">
        <w:rPr>
          <w:rFonts w:ascii="Times New Roman" w:hAnsi="Times New Roman" w:cs="Times New Roman"/>
          <w:sz w:val="24"/>
          <w:szCs w:val="24"/>
        </w:rPr>
        <w:t>по всем категориям</w:t>
      </w:r>
      <w:r w:rsidR="00E11E2D" w:rsidRPr="000043C8">
        <w:rPr>
          <w:rFonts w:ascii="Times New Roman" w:hAnsi="Times New Roman" w:cs="Times New Roman"/>
          <w:sz w:val="24"/>
          <w:szCs w:val="24"/>
        </w:rPr>
        <w:t>),</w:t>
      </w:r>
      <w:r w:rsidR="00F53235" w:rsidRPr="000043C8">
        <w:rPr>
          <w:rFonts w:ascii="Times New Roman" w:hAnsi="Times New Roman" w:cs="Times New Roman"/>
          <w:sz w:val="24"/>
          <w:szCs w:val="24"/>
        </w:rPr>
        <w:t xml:space="preserve"> удовлетворенность работников условиями труда</w:t>
      </w:r>
    </w:p>
    <w:p w14:paraId="147BF88C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FAE1D5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69374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3925A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22591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77FF39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8703DF" w14:textId="77777777" w:rsidR="00BE07B6" w:rsidRDefault="00BE07B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27677" w14:textId="77777777" w:rsidR="00DB6DA6" w:rsidRDefault="00DB6DA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C77877" w14:textId="77777777" w:rsidR="00DB6DA6" w:rsidRDefault="00DB6DA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40C7" w14:textId="77777777" w:rsidR="00DB6DA6" w:rsidRPr="00BE07B6" w:rsidRDefault="00DB6DA6" w:rsidP="00BE07B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BE431" w14:textId="77777777" w:rsidR="00C1118B" w:rsidRPr="000043C8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AECA0AF" w14:textId="77777777" w:rsidR="00C037B4" w:rsidRPr="000043C8" w:rsidRDefault="00C037B4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B68071" w14:textId="77777777" w:rsidR="00C1118B" w:rsidRPr="000043C8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5512F7E" w14:textId="77777777" w:rsidR="00194E04" w:rsidRDefault="00194E0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B524" w14:textId="77777777" w:rsidR="00194E04" w:rsidRDefault="00194E0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CDAAF" w14:textId="77777777" w:rsidR="00194E04" w:rsidRDefault="00194E0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E0C51" w14:textId="77777777" w:rsidR="00194E04" w:rsidRDefault="00194E04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3B40" w14:textId="77777777" w:rsidR="00ED4675" w:rsidRPr="000043C8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="00ED4675"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 </w:t>
      </w:r>
    </w:p>
    <w:p w14:paraId="7C6FFC09" w14:textId="77777777" w:rsidR="00E71B67" w:rsidRPr="000043C8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DC339" w14:textId="3279FE62" w:rsidR="00E71B67" w:rsidRPr="000043C8" w:rsidRDefault="00E71B67" w:rsidP="00DB6DA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C8"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</w:t>
      </w:r>
      <w:r w:rsidR="00DB6DA6">
        <w:rPr>
          <w:rFonts w:ascii="Times New Roman" w:hAnsi="Times New Roman" w:cs="Times New Roman"/>
          <w:b/>
          <w:sz w:val="24"/>
          <w:szCs w:val="24"/>
        </w:rPr>
        <w:t>цинских услуг (миссия, видение)</w:t>
      </w:r>
    </w:p>
    <w:p w14:paraId="1937FB15" w14:textId="77777777" w:rsidR="00C037B4" w:rsidRPr="000043C8" w:rsidRDefault="00C037B4" w:rsidP="00C037B4">
      <w:pPr>
        <w:pStyle w:val="Default"/>
        <w:contextualSpacing/>
        <w:jc w:val="both"/>
      </w:pPr>
      <w:r w:rsidRPr="000043C8">
        <w:t xml:space="preserve">ГКП на ПХВ «Городская поликлиника № 31»  расположена по адресу: ул. Толе би, 157. Имеет также отделение реабилитации и физиотерапевтическое отделение в отдельном здании по адресу: ул. </w:t>
      </w:r>
      <w:proofErr w:type="spellStart"/>
      <w:r w:rsidRPr="000043C8">
        <w:t>Шарипова</w:t>
      </w:r>
      <w:proofErr w:type="spellEnd"/>
      <w:r w:rsidRPr="000043C8">
        <w:t xml:space="preserve">, 88. Поликлиника расположена в центральной части города. Обслуживание пациентов  в квадрате улиц: Абая - Гоголя - Ауэзова - </w:t>
      </w:r>
      <w:proofErr w:type="spellStart"/>
      <w:r w:rsidRPr="000043C8">
        <w:t>Байзакова</w:t>
      </w:r>
      <w:proofErr w:type="spellEnd"/>
      <w:r w:rsidRPr="000043C8">
        <w:t xml:space="preserve"> </w:t>
      </w:r>
      <w:proofErr w:type="gramStart"/>
      <w:r w:rsidRPr="000043C8">
        <w:t xml:space="preserve">( </w:t>
      </w:r>
      <w:proofErr w:type="gramEnd"/>
      <w:r w:rsidRPr="000043C8">
        <w:t xml:space="preserve">взрослое и детское население),  Абая – Гоголя – Фурманова - </w:t>
      </w:r>
      <w:proofErr w:type="spellStart"/>
      <w:r w:rsidRPr="000043C8">
        <w:t>Байзакова</w:t>
      </w:r>
      <w:proofErr w:type="spellEnd"/>
      <w:r w:rsidRPr="000043C8">
        <w:t xml:space="preserve"> (обслуживание только детского населения). В районе обслуживания в основном  расположены  многоэтажные благоустроенные дома, частный сектор занимает незначительную часть территории. </w:t>
      </w:r>
    </w:p>
    <w:p w14:paraId="13A81A64" w14:textId="77777777" w:rsidR="00C037B4" w:rsidRPr="000043C8" w:rsidRDefault="00C037B4" w:rsidP="00C037B4">
      <w:pPr>
        <w:pStyle w:val="Default"/>
        <w:contextualSpacing/>
        <w:jc w:val="both"/>
      </w:pPr>
      <w:r w:rsidRPr="000043C8">
        <w:t>Амбулаторно - поликлиническая помощь представлена участковой службой, консультативно – лечебной помощью узких специалистов, пунктами забора анализов, физиотерапевтическим отделением и дневным стационаром на 5 коек с режимом работы в 3 смены.</w:t>
      </w:r>
    </w:p>
    <w:p w14:paraId="07D698F3" w14:textId="330925ED" w:rsidR="008A41D7" w:rsidRPr="000043C8" w:rsidRDefault="00C037B4" w:rsidP="00C037B4">
      <w:pPr>
        <w:pStyle w:val="Default"/>
        <w:contextualSpacing/>
        <w:jc w:val="both"/>
      </w:pPr>
      <w:r w:rsidRPr="000043C8">
        <w:t>Поликлиника прошла аккредитацию с 03.11.2016г. по 05.11.2016г. Имеет сертификат об аккредитации сроком на три года – до ноября 2019 года.</w:t>
      </w:r>
    </w:p>
    <w:p w14:paraId="4EB6645D" w14:textId="119979A6" w:rsidR="00E71B67" w:rsidRPr="000043C8" w:rsidRDefault="007C063E" w:rsidP="000015C7">
      <w:pPr>
        <w:pStyle w:val="Default"/>
        <w:contextualSpacing/>
        <w:rPr>
          <w:b/>
        </w:rPr>
      </w:pPr>
      <w:r w:rsidRPr="000043C8">
        <w:rPr>
          <w:b/>
        </w:rPr>
        <w:t xml:space="preserve">Миссия </w:t>
      </w:r>
    </w:p>
    <w:p w14:paraId="0864DB6B" w14:textId="77777777" w:rsidR="000015C7" w:rsidRPr="000043C8" w:rsidRDefault="000015C7" w:rsidP="000015C7">
      <w:pPr>
        <w:pStyle w:val="Default"/>
        <w:contextualSpacing/>
        <w:jc w:val="both"/>
      </w:pPr>
      <w:r w:rsidRPr="000043C8">
        <w:t>Оказание доступной, качественной, первичной медико-санитарной и специализированной помощи, улучшение здоровья населения посредством предоставления медицинских услуг высокого качества на основе сочетания профессионализма, интеллектуального потенциала сотрудников, современного оборудования прикрепленному населению.</w:t>
      </w:r>
    </w:p>
    <w:p w14:paraId="53F2C1A3" w14:textId="6EB6335D" w:rsidR="000015C7" w:rsidRPr="000043C8" w:rsidRDefault="000015C7" w:rsidP="000015C7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Видение: </w:t>
      </w:r>
      <w:r w:rsidRPr="000043C8">
        <w:rPr>
          <w:rFonts w:ascii="Times New Roman" w:eastAsia="Times New Roman" w:hAnsi="Times New Roman" w:cs="Times New Roman"/>
          <w:sz w:val="24"/>
          <w:szCs w:val="24"/>
        </w:rPr>
        <w:t>быть образцовой поликлиникой г. Алматы, привлекательной для пациентов на основе постоянного развития и улучшения качества медицинских услуг.</w:t>
      </w:r>
    </w:p>
    <w:p w14:paraId="22FB767D" w14:textId="1F2D7758" w:rsidR="000015C7" w:rsidRPr="000043C8" w:rsidRDefault="000015C7" w:rsidP="000015C7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Видение </w:t>
      </w: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акцентировано на принципах деятельности по реализации миссии и включает:</w:t>
      </w:r>
    </w:p>
    <w:p w14:paraId="23FD5EF2" w14:textId="5CF0E324" w:rsidR="000015C7" w:rsidRPr="000043C8" w:rsidRDefault="000015C7" w:rsidP="000015C7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менеджмент ГКП на ПХВ «Городская поликлиника № 31»;</w:t>
      </w:r>
    </w:p>
    <w:p w14:paraId="4A3032F8" w14:textId="2741C370" w:rsidR="000015C7" w:rsidRPr="000043C8" w:rsidRDefault="000015C7" w:rsidP="000015C7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направлении ГКП на ПХВ «Городская поликлиника № 31»будет развиваться;</w:t>
      </w:r>
    </w:p>
    <w:p w14:paraId="362031C1" w14:textId="77777777" w:rsidR="000015C7" w:rsidRPr="000043C8" w:rsidRDefault="000015C7" w:rsidP="000015C7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какими в будущем станут используемые методы лечения, технологии и отношения с пациентами;</w:t>
      </w:r>
    </w:p>
    <w:p w14:paraId="7CD5054A" w14:textId="6208BA6A" w:rsidR="00E71B67" w:rsidRPr="000043C8" w:rsidRDefault="000015C7" w:rsidP="000015C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-положение, которое ГКП на ПХВ «Городская поликлиника № 31»района должно занять в долгосрочной перспективе</w:t>
      </w:r>
    </w:p>
    <w:p w14:paraId="5F1B9C50" w14:textId="43ACF4CD" w:rsidR="000043C8" w:rsidRPr="000043C8" w:rsidRDefault="00DB6DA6" w:rsidP="000043C8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0043C8" w:rsidRPr="000043C8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Видение: быть образцовой поликлиникой г. Алматы, привлекательной для пациентов на основе </w:t>
      </w:r>
      <w:proofErr w:type="gramStart"/>
      <w:r w:rsidR="000043C8" w:rsidRPr="000043C8">
        <w:rPr>
          <w:rFonts w:ascii="Times New Roman" w:eastAsia="Times New Roman" w:hAnsi="Times New Roman" w:cs="Times New Roman"/>
          <w:b/>
          <w:sz w:val="24"/>
          <w:szCs w:val="24"/>
        </w:rPr>
        <w:t>постоянного</w:t>
      </w:r>
      <w:proofErr w:type="gramEnd"/>
    </w:p>
    <w:p w14:paraId="4148A239" w14:textId="77777777" w:rsidR="000043C8" w:rsidRPr="000043C8" w:rsidRDefault="000043C8" w:rsidP="000043C8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</w:rPr>
        <w:t>развития и улучшения качества медицинских услуг.</w:t>
      </w:r>
    </w:p>
    <w:p w14:paraId="1A843389" w14:textId="28A45711" w:rsidR="000043C8" w:rsidRPr="000043C8" w:rsidRDefault="000043C8" w:rsidP="000043C8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Видение </w:t>
      </w: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акцентировано на принципах деятельности по реализации миссии и включает:</w:t>
      </w:r>
    </w:p>
    <w:p w14:paraId="5CB9C58A" w14:textId="77777777" w:rsidR="000043C8" w:rsidRPr="000043C8" w:rsidRDefault="000043C8" w:rsidP="000043C8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менеджмент КГП на ПХВ «Центр ПМСП» </w:t>
      </w:r>
      <w:proofErr w:type="spellStart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Алмалинского</w:t>
      </w:r>
      <w:proofErr w:type="spellEnd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14:paraId="5DDC36DE" w14:textId="77777777" w:rsidR="000043C8" w:rsidRPr="000043C8" w:rsidRDefault="000043C8" w:rsidP="000043C8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каком направлении КГП на ПХВ «Центр ПМСП» </w:t>
      </w:r>
      <w:proofErr w:type="spellStart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Алмалинского</w:t>
      </w:r>
      <w:proofErr w:type="spellEnd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будет развиваться;</w:t>
      </w:r>
    </w:p>
    <w:p w14:paraId="6431C687" w14:textId="77777777" w:rsidR="000043C8" w:rsidRPr="000043C8" w:rsidRDefault="000043C8" w:rsidP="000043C8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какими в будущем станут используемые методы лечения, технологии и отношения с пациентами;</w:t>
      </w:r>
    </w:p>
    <w:p w14:paraId="649A07C0" w14:textId="77777777" w:rsidR="000043C8" w:rsidRPr="000043C8" w:rsidRDefault="000043C8" w:rsidP="000043C8">
      <w:pPr>
        <w:autoSpaceDE w:val="0"/>
        <w:autoSpaceDN w:val="0"/>
        <w:adjustRightInd w:val="0"/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положение, которое КГП на ПХВ «Центр ПМСП» </w:t>
      </w:r>
      <w:proofErr w:type="spellStart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Алмалинского</w:t>
      </w:r>
      <w:proofErr w:type="spellEnd"/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должно занять в долгосрочной перспективе.</w:t>
      </w:r>
    </w:p>
    <w:p w14:paraId="0428415F" w14:textId="46CDF430" w:rsidR="000043C8" w:rsidRPr="000043C8" w:rsidRDefault="000043C8" w:rsidP="000043C8">
      <w:pPr>
        <w:spacing w:after="0" w:line="240" w:lineRule="auto"/>
        <w:ind w:right="-3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</w:rPr>
        <w:t>Ценности и этические принципы</w:t>
      </w:r>
    </w:p>
    <w:p w14:paraId="17608D37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Ответственность;</w:t>
      </w:r>
    </w:p>
    <w:p w14:paraId="6E163731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Профессионализм;</w:t>
      </w:r>
    </w:p>
    <w:p w14:paraId="65504630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Пациентоориентированность</w:t>
      </w:r>
      <w:proofErr w:type="spellEnd"/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3A19526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Конкурентоспособность.</w:t>
      </w:r>
    </w:p>
    <w:p w14:paraId="78E3BA5A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–</w:t>
      </w:r>
      <w:r w:rsidRPr="0000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Улучшение здоровья прикрепленного населения путем предоставления доступной квалифицированной медицинской помощи и удовлетворение их потребности по сохранению здоровья и улучшения качества жизни.</w:t>
      </w:r>
    </w:p>
    <w:p w14:paraId="53710FF2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37D9D7E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1.Динамический анализ потребностей населения в оказании квалифицированной медицинской  помощи;</w:t>
      </w:r>
    </w:p>
    <w:p w14:paraId="750FB7CC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2.Разработка путей внедрения  новых технологий (методов) для улучшения качества профилактических, лечебных и диагностических мероприятий;</w:t>
      </w:r>
    </w:p>
    <w:p w14:paraId="770B02D2" w14:textId="77777777" w:rsidR="000043C8" w:rsidRPr="000043C8" w:rsidRDefault="000043C8" w:rsidP="000043C8">
      <w:pPr>
        <w:spacing w:after="0" w:line="240" w:lineRule="auto"/>
        <w:ind w:right="-3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3.Разработка путей улучшения кадрового состава и уровня профессионализма медицинских сотрудников;</w:t>
      </w:r>
    </w:p>
    <w:p w14:paraId="6AAA7261" w14:textId="62520E9E" w:rsidR="000043C8" w:rsidRPr="000043C8" w:rsidRDefault="00186D72" w:rsidP="00186D72">
      <w:pPr>
        <w:spacing w:after="0"/>
        <w:ind w:right="-31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0043C8" w:rsidRPr="000043C8">
        <w:rPr>
          <w:rFonts w:ascii="Times New Roman" w:hAnsi="Times New Roman" w:cs="Times New Roman"/>
          <w:b/>
          <w:sz w:val="24"/>
          <w:szCs w:val="24"/>
        </w:rPr>
        <w:t>Медико-демографические показатели.</w:t>
      </w:r>
    </w:p>
    <w:p w14:paraId="27F2F371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Имеет следующие показатели:</w:t>
      </w:r>
    </w:p>
    <w:p w14:paraId="2E7207B9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   1. Отмечается увеличение численности прикрепленного населения   с 24896  человек в 2017 году до 25626  в 2018 году.</w:t>
      </w:r>
    </w:p>
    <w:p w14:paraId="679F1D98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  2.Показатель детской смертности в 2018 году составляет 0,3‰ (в 2017 году – 0,2). В 2018г. умерло  4  детей (в 2017г. –   3 детей): в возрасте до 1 года – 2, с 5  до 14 лет – 2. Показатель младенческой смертности в 2018 году составляет  2,4‰ (в 2017г.- 1,2‰).  Все случаи детской и младенческой смертности были разобраны на ЛКК поликлиники</w:t>
      </w:r>
    </w:p>
    <w:p w14:paraId="5E3F44CE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3. По взрослому населению за 2018г. умерло  – 108 человек, из них на дому – 60 человек (55,6%), в других учреждениях  – 48 человека (44,4%), в сравнении с 2017 годом  (в 2017г. - 92 человека), из них – на дому: 50 (54,3%), в других учреждениях – 42 (45,7%). Из них трудоспособного возраста  умерло  в  2018 году –20(18,5%), в сравнении с 2017 годом – 13 (14,1%).Общая смертность за 2018г. составило –4,4%0 (в 2017 году составила 4,45%0). </w:t>
      </w:r>
    </w:p>
    <w:p w14:paraId="3C3F84F4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Смертность на дому по нозологиям за 2018г.: БСК – 19,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– 14, заболевания ЦНС – 14, эндокринологические – 5, болезни органов дыхания – 6, заболевания костно-суставной системы – 1, старость – 1. На первом месте   смертность от БСК, на втором –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онкопатология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. По возрастам: с 70-79 лет составляет 30%, старше 80 лет – составляет 56,7%.    </w:t>
      </w:r>
    </w:p>
    <w:p w14:paraId="6BDC509E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 Смертность в других учреждениях  за 2018г.- 48: БСК – 21,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– 5, заболевания ЦНС – 4, эндокринологические – 1, заболевания ЖКТ – 6, болезни органов дыхания – 4,  от травм – 4, от инфекционно-паразитарных болезней (сепсис) - 1. На первом месте - смертность от БСК, на втором 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аболевания желудочно-кишечного тракта, на третьем месте –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онкопатология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. По   возрастам: с 70-79 лет – 29,2%, старше 80 лет – составляет  27,1%. </w:t>
      </w:r>
    </w:p>
    <w:p w14:paraId="7E0D9E47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 По возрастам  трудоспособного возраста – 20-18,5%. </w:t>
      </w:r>
    </w:p>
    <w:p w14:paraId="5C89166F" w14:textId="5190E0D6" w:rsidR="000043C8" w:rsidRPr="000043C8" w:rsidRDefault="000043C8" w:rsidP="00DB6DA6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4. За годы существования поликлиники отсу</w:t>
      </w:r>
      <w:r w:rsidR="00DB6DA6">
        <w:rPr>
          <w:rFonts w:ascii="Times New Roman" w:hAnsi="Times New Roman" w:cs="Times New Roman"/>
          <w:sz w:val="24"/>
          <w:szCs w:val="24"/>
        </w:rPr>
        <w:t>тствует материнская смертность.</w:t>
      </w:r>
    </w:p>
    <w:p w14:paraId="122E94B1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В структуре общей смертности ведущими причинами являются болезни системы кровообращения (128 случаев), на втором месте болезни нервной системы (123 случая), на третьем месте онкологические заболевания (71 случай).</w:t>
      </w:r>
    </w:p>
    <w:p w14:paraId="691481F1" w14:textId="3E0E4FA1" w:rsidR="000043C8" w:rsidRPr="00DB6DA6" w:rsidRDefault="00DB6DA6" w:rsidP="00DB6DA6">
      <w:pPr>
        <w:spacing w:after="0"/>
        <w:ind w:right="-31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факторов внешней среды</w:t>
      </w:r>
    </w:p>
    <w:p w14:paraId="52C9F5BB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Поликлиника проводит  работу по вопросам охраны здоровья прикрепленного населения через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межсекторальное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и межведомственное взаимодействие.</w:t>
      </w:r>
    </w:p>
    <w:p w14:paraId="28E4F874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1.   Взаимодействие со стационарами, другими поликлиниками города по передаче данных о детях раннего возраста, беременных.</w:t>
      </w:r>
    </w:p>
    <w:p w14:paraId="731C34BB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С этой целью участковые педиатры совместно с врачами женской консультации проводят патронаж беременных, выявляют возможные факторы риска для матери и будущего ребенка, дают рекомендации по подготовке к родам. В 2018 году охвачено дородовым патронажем – 95,0% беременных женщин, в 2017 году – 94,9%, </w:t>
      </w:r>
    </w:p>
    <w:p w14:paraId="1C1FEBC9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2.Взаимодействие с неправительственными организациями.</w:t>
      </w:r>
    </w:p>
    <w:p w14:paraId="0FA54F9F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Поликлиника участвует в реализации гранта Глобального фонда для борьбы со СПИДом, туберкулезом и малярией (ГФСТМ) «Снижение бремени ТБ в Казахстане посредством реформирования системы контроля над ТБ и усиления менеджмента лекарственно-устойчивых форм ТБ» по задаче «Мероприятия, направленные на трансграничный контроль и лечение ТБ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>ЛУ ТБ и ТБ/ВИЧ среди трудовых мигрантов» совместно с общественной организацией «Забота». За это период обследовано на туберкулез 1037 трудовых мигрантов.</w:t>
      </w:r>
    </w:p>
    <w:p w14:paraId="53EC32D2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lastRenderedPageBreak/>
        <w:t>Обслуживаемое население на конец 2018 года составляет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 25626, в том числе взрослых 11164 человек, дети до 14 лет  - 13789 человек, подростки  - 673 человек.</w:t>
      </w:r>
    </w:p>
    <w:p w14:paraId="276674A3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1.</w:t>
      </w:r>
      <w:r w:rsidRPr="000043C8">
        <w:rPr>
          <w:rFonts w:ascii="Times New Roman" w:hAnsi="Times New Roman" w:cs="Times New Roman"/>
          <w:sz w:val="24"/>
          <w:szCs w:val="24"/>
        </w:rPr>
        <w:tab/>
        <w:t>Укомплектованность врачами увеличилась на 1,1% в сравнении с прошлым годом, средний медицинский персонал увеличился на 3,4%.</w:t>
      </w:r>
    </w:p>
    <w:p w14:paraId="20955C98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2.</w:t>
      </w:r>
      <w:r w:rsidRPr="000043C8">
        <w:rPr>
          <w:rFonts w:ascii="Times New Roman" w:hAnsi="Times New Roman" w:cs="Times New Roman"/>
          <w:sz w:val="24"/>
          <w:szCs w:val="24"/>
        </w:rPr>
        <w:tab/>
        <w:t>Общая заболеваемость в 2018г составляет 1380,3‰, уменьшилась в сравнении с  предыдущим  годом на 62‰, (в 2017г-1380,3‰), первичная заболеваемость на уровне предыдущего года и составляет в 2018г -903,8‰.</w:t>
      </w:r>
    </w:p>
    <w:p w14:paraId="1D0E02B8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3.</w:t>
      </w:r>
      <w:r w:rsidRPr="000043C8">
        <w:rPr>
          <w:rFonts w:ascii="Times New Roman" w:hAnsi="Times New Roman" w:cs="Times New Roman"/>
          <w:sz w:val="24"/>
          <w:szCs w:val="24"/>
        </w:rPr>
        <w:tab/>
        <w:t>Показатель младенческой смертности увеличилась на 1,2‰ и составляет 2,4‰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в 2017 году – 1,2 ‰). </w:t>
      </w:r>
    </w:p>
    <w:p w14:paraId="3D8B1BF8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4.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Детская смертность увеличилась на 0,1‰ по сравнению с 2017 годом и составляет 0,3‰. </w:t>
      </w:r>
    </w:p>
    <w:p w14:paraId="1CBCCBBE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5.</w:t>
      </w:r>
      <w:r w:rsidRPr="000043C8">
        <w:rPr>
          <w:rFonts w:ascii="Times New Roman" w:hAnsi="Times New Roman" w:cs="Times New Roman"/>
          <w:sz w:val="24"/>
          <w:szCs w:val="24"/>
        </w:rPr>
        <w:tab/>
        <w:t>Общая смертность составляет 4,4‰(в 2017 году – 4,5‰)</w:t>
      </w:r>
    </w:p>
    <w:p w14:paraId="11E0F8EA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6.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Иммунопрофилактика в среднем за год выполнена на 97,2%.  </w:t>
      </w:r>
    </w:p>
    <w:p w14:paraId="7EB9E805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7.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Государственный  заказ по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помощи выполнен на 100%.</w:t>
      </w:r>
    </w:p>
    <w:p w14:paraId="3D06FECE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8.</w:t>
      </w:r>
      <w:r w:rsidRPr="000043C8">
        <w:rPr>
          <w:rFonts w:ascii="Times New Roman" w:hAnsi="Times New Roman" w:cs="Times New Roman"/>
          <w:sz w:val="24"/>
          <w:szCs w:val="24"/>
        </w:rPr>
        <w:tab/>
        <w:t>Количество предотвратимых внештатных случаев по сравнению с 2017 г. уменьшилось  на  0,5%.</w:t>
      </w:r>
    </w:p>
    <w:p w14:paraId="5069E965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9.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Создана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мультидисциплинарная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ПУЗ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 программе, программе по управлению хроническими неинфекционными заболеваниями (АГ, СД, ХСН),  а также все специалисты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группы обучены в КАЗНИИ кардиологических болезней. Обученным специалистам выданы сертификаты.</w:t>
      </w:r>
    </w:p>
    <w:p w14:paraId="0A2BA940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10.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 План по платным услугам выполнен на 98,2%.</w:t>
      </w:r>
    </w:p>
    <w:p w14:paraId="4808C2C2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11.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 Установлено 56 рабочих точек для медицинских работников поликлиники для работы с КМИС.  </w:t>
      </w:r>
    </w:p>
    <w:p w14:paraId="13246365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12.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 31.12.2018г. по Дорожной карте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58 документов первично-медицинской документации переведены на безбумажный документооборот.</w:t>
      </w:r>
    </w:p>
    <w:p w14:paraId="7605E823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13.</w:t>
      </w:r>
      <w:r w:rsidRPr="000043C8">
        <w:rPr>
          <w:rFonts w:ascii="Times New Roman" w:hAnsi="Times New Roman" w:cs="Times New Roman"/>
          <w:sz w:val="24"/>
          <w:szCs w:val="24"/>
        </w:rPr>
        <w:tab/>
        <w:t xml:space="preserve"> Обеспечение диспансерных больных бесплатными лекарственными препаратами 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 xml:space="preserve"> АЛО составляет  - 90%.</w:t>
      </w:r>
    </w:p>
    <w:p w14:paraId="5BA78DBC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14. Продолжается работа по оказанию  услуг пациентам  через электронно-цифровую подпис</w:t>
      </w:r>
      <w:proofErr w:type="gramStart"/>
      <w:r w:rsidRPr="000043C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043C8">
        <w:rPr>
          <w:rFonts w:ascii="Times New Roman" w:hAnsi="Times New Roman" w:cs="Times New Roman"/>
          <w:sz w:val="24"/>
          <w:szCs w:val="24"/>
        </w:rPr>
        <w:t>прикрепление, запись на прием к врачу,  вызов врача на дом).</w:t>
      </w:r>
    </w:p>
    <w:p w14:paraId="45F54B6D" w14:textId="77777777" w:rsidR="000043C8" w:rsidRPr="000043C8" w:rsidRDefault="000043C8" w:rsidP="000043C8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 xml:space="preserve">15. Прикрепленным пациентам – взрослым и беременным  участковыми  врачами и участковыми медицинскими сестрами соответственно  </w:t>
      </w:r>
      <w:proofErr w:type="spellStart"/>
      <w:r w:rsidRPr="000043C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043C8">
        <w:rPr>
          <w:rFonts w:ascii="Times New Roman" w:hAnsi="Times New Roman" w:cs="Times New Roman"/>
          <w:sz w:val="24"/>
          <w:szCs w:val="24"/>
        </w:rPr>
        <w:t xml:space="preserve"> установлены мобильные приложения на сотовые   телефоны для улучшения оказания им медицинских услуг.</w:t>
      </w:r>
    </w:p>
    <w:p w14:paraId="7C7819E9" w14:textId="07CFF19B" w:rsidR="000043C8" w:rsidRPr="00BE07B6" w:rsidRDefault="000043C8" w:rsidP="00BE07B6">
      <w:pPr>
        <w:spacing w:after="0"/>
        <w:ind w:right="-31" w:firstLine="142"/>
        <w:rPr>
          <w:rFonts w:ascii="Times New Roman" w:hAnsi="Times New Roman" w:cs="Times New Roman"/>
          <w:sz w:val="24"/>
          <w:szCs w:val="24"/>
        </w:rPr>
      </w:pPr>
      <w:r w:rsidRPr="000043C8">
        <w:rPr>
          <w:rFonts w:ascii="Times New Roman" w:hAnsi="Times New Roman" w:cs="Times New Roman"/>
          <w:sz w:val="24"/>
          <w:szCs w:val="24"/>
        </w:rPr>
        <w:t>16. В связи с интеграцией фтизиатрической и онкологической службы  в   штатное расписание введены штаты врачей-фтизиатров  и  врача-онколога. Открыты кабинеты для врачей-фтизиатров и онколога</w:t>
      </w:r>
      <w:r w:rsidR="00BE07B6">
        <w:rPr>
          <w:rFonts w:ascii="Times New Roman" w:hAnsi="Times New Roman" w:cs="Times New Roman"/>
          <w:sz w:val="24"/>
          <w:szCs w:val="24"/>
        </w:rPr>
        <w:t>, где ведутся приемы пациентов.</w:t>
      </w:r>
    </w:p>
    <w:p w14:paraId="06D3CED4" w14:textId="77777777" w:rsidR="000043C8" w:rsidRDefault="00D8545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13BD900E" w14:textId="46119DD1" w:rsidR="00E71B67" w:rsidRPr="00DB6DA6" w:rsidRDefault="005D5732" w:rsidP="00DB6D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="00E71B67" w:rsidRPr="000043C8">
        <w:rPr>
          <w:rFonts w:ascii="Times New Roman" w:hAnsi="Times New Roman" w:cs="Times New Roman"/>
          <w:b/>
          <w:bCs/>
          <w:sz w:val="24"/>
          <w:szCs w:val="24"/>
        </w:rPr>
        <w:t>ДЕЛ 2. КОРПОРАТИВНОЕ УПРАВЛЕНИЕ</w:t>
      </w:r>
    </w:p>
    <w:p w14:paraId="6A4C2F97" w14:textId="4C58E541" w:rsidR="00E71B67" w:rsidRPr="00BE07B6" w:rsidRDefault="000043C8" w:rsidP="00BE07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7B6">
        <w:rPr>
          <w:rFonts w:ascii="Times New Roman" w:hAnsi="Times New Roman" w:cs="Times New Roman"/>
          <w:b/>
          <w:bCs/>
          <w:sz w:val="24"/>
          <w:szCs w:val="24"/>
        </w:rPr>
        <w:t>2.1 Д</w:t>
      </w:r>
      <w:r w:rsidR="00E71B67" w:rsidRPr="00BE07B6">
        <w:rPr>
          <w:rFonts w:ascii="Times New Roman" w:hAnsi="Times New Roman" w:cs="Times New Roman"/>
          <w:b/>
          <w:sz w:val="24"/>
          <w:szCs w:val="24"/>
        </w:rPr>
        <w:t>еятельность Службы внутреннего аудита</w:t>
      </w:r>
    </w:p>
    <w:p w14:paraId="07CAB124" w14:textId="095FDCFC" w:rsidR="00735613" w:rsidRPr="00BE07B6" w:rsidRDefault="00735613" w:rsidP="00BE07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7B6">
        <w:rPr>
          <w:rFonts w:ascii="Times New Roman" w:hAnsi="Times New Roman" w:cs="Times New Roman"/>
          <w:i/>
          <w:sz w:val="24"/>
          <w:szCs w:val="24"/>
        </w:rPr>
        <w:t xml:space="preserve">Служба внутреннего аудита (СВА) - </w:t>
      </w:r>
      <w:r w:rsidR="000043C8" w:rsidRPr="00BE07B6">
        <w:rPr>
          <w:rFonts w:ascii="Times New Roman" w:hAnsi="Times New Roman" w:cs="Times New Roman"/>
          <w:i/>
          <w:sz w:val="24"/>
          <w:szCs w:val="24"/>
        </w:rPr>
        <w:t xml:space="preserve"> врач эксперт Лебедевич Н.В.</w:t>
      </w:r>
    </w:p>
    <w:p w14:paraId="6978660E" w14:textId="38C3E8E8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За 12 мес. 2018 г.  Службой поддержки пациентов и Внутреннего аудита  было рассмотрено 55 обращений. Из них: 44 обращений устных и 11 обращений письменных. Все обращения были рассмотрены в течени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3дней после поступления. Все пациенты были удовлетворены после разборов обращений  - 55 (100%).  По содержанию обращений: некачественное лечение, обследования.  Все обратившиеся осмотрены заведующими структурными подразделениями, проведена коррекция лечения. Обратившиеся пациенты удовлетворены проведенным осмотром. Отказ в госпитализации - 1,недостатки в организации  приема больных - 0, выдача больничного листа - -0, приобретение медикаментов, входящих  ЖВЛС или ГОБМП - 4. Оказание государственных  услуг – 1, прочие - 47. С сотрудниками проведена беседа о строгом соблюдении Кодекса чести медицинских и фармацевтических работников Республики Казахстан.  </w:t>
      </w:r>
    </w:p>
    <w:p w14:paraId="4AF0100F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kk-KZ"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В течени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12 месяцев 2018 года проводилась  работа с  сайтом поликлиники, своевременно вся информация  доводилась до сведения пациентов и  предоставлялась на сайт. Обращений на сайт за 12 месяцев 2018 года  было -32.</w:t>
      </w:r>
      <w:r w:rsidRPr="000043C8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 xml:space="preserve">  По городскому </w:t>
      </w:r>
      <w:proofErr w:type="spell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Са</w:t>
      </w:r>
      <w:r w:rsidRPr="000043C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ll</w:t>
      </w:r>
      <w:proofErr w:type="spell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0043C8">
        <w:rPr>
          <w:rFonts w:ascii="Times New Roman" w:eastAsia="MS Mincho" w:hAnsi="Times New Roman" w:cs="Times New Roman"/>
          <w:sz w:val="24"/>
          <w:szCs w:val="24"/>
          <w:lang w:val="kk-KZ" w:eastAsia="ja-JP"/>
        </w:rPr>
        <w:t>центру жалоб   не было. Всего обращений за 2018 год -844. По телефону доверия было 10 обращений , из них жалоб не было. Благодарностей в книгу отзывов и предложений граждан за 2018 год было 37.</w:t>
      </w:r>
    </w:p>
    <w:p w14:paraId="76A4FBA5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начале года в поликлинике была не укомплектованность   участковыми врачами и узкими специалистами. Все больные дети и  взрослые  были направлены к специалистам по АПП.   На конец года укомплектованность врачами повысилась (отсутствует только врач  офтальмолог) Укомплектованность врачами составляет  94,7% - в 2017 году  95,8% - в 2018 году, средним мед. Персоналом - 93,5% - 2017 г., 96,8% - в  2018 году.</w:t>
      </w:r>
    </w:p>
    <w:p w14:paraId="3256CDDF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Администрацией поликлиники принимаются  меры по повышению      квалификации медицинского состава.  В течени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врачи  и медсестры проходили учебы согласно плана постдипломного образования. В текущем году процент врачей   имеющих квалификационную категорию составляет -  26,8%, среднего медицинского персонала - 27 % . Процент  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врачей, имеющих категорию снизился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из-за увеличения врачей со стажем работы до 3х лет, то есть молодых специалистов.            </w:t>
      </w:r>
    </w:p>
    <w:p w14:paraId="4724B143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kk-KZ" w:eastAsia="ja-JP"/>
        </w:rPr>
      </w:pPr>
    </w:p>
    <w:p w14:paraId="65B13B98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Количественные показатели деятельности Службы поддержки пациентов и Внутреннего аудита</w:t>
      </w:r>
    </w:p>
    <w:tbl>
      <w:tblPr>
        <w:tblW w:w="9980" w:type="dxa"/>
        <w:jc w:val="center"/>
        <w:tblInd w:w="-206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2"/>
        <w:gridCol w:w="7998"/>
        <w:gridCol w:w="1220"/>
      </w:tblGrid>
      <w:tr w:rsidR="000043C8" w:rsidRPr="000043C8" w14:paraId="16DBE79F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8116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D09EC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Рассматриваемые вопросы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68ADAF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</w:t>
            </w:r>
          </w:p>
        </w:tc>
      </w:tr>
      <w:tr w:rsidR="000043C8" w:rsidRPr="000043C8" w14:paraId="50091F9F" w14:textId="77777777" w:rsidTr="000043C8">
        <w:trPr>
          <w:jc w:val="center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787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7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F51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59CB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актов</w:t>
            </w:r>
          </w:p>
        </w:tc>
      </w:tr>
      <w:tr w:rsidR="000043C8" w:rsidRPr="000043C8" w14:paraId="4D747007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F12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534B7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Организационные вопросы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40D07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774826EE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A9603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9B6E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Случаи детской и младенческой смертности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B60A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</w:p>
        </w:tc>
      </w:tr>
      <w:tr w:rsidR="000043C8" w:rsidRPr="000043C8" w14:paraId="34C13A24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A7C1D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81D8D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лечебно-диагностических мероприятий в соответствии с протоколами диагностики и лечения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B33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539458CC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03AA9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75F73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Удельный вес детей  с ограниченными возможностями</w:t>
            </w:r>
          </w:p>
          <w:p w14:paraId="7355BAEE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 дети инвалиды) своевременно </w:t>
            </w: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получивших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реабилитацию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13BE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2F6F1090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F6D5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82C9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Охват диспансеризацией больных состоящих на «Д» учете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32213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20E90FA3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B4019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6EC7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Ведение учетной документации,  </w:t>
            </w: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согласно приказа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907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AE5A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545C19B2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99D2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DEEAE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Посещение врачом новорожденных </w:t>
            </w: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первые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3 дня после выписки из роддома </w:t>
            </w:r>
          </w:p>
          <w:p w14:paraId="441A4E1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 патронаж)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1DF9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0043C8" w:rsidRPr="000043C8" w14:paraId="75F2F923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29A14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DD7FE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Проверка ведения очагов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065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48B6953F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C97E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C007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Проверка противотуберкулезной работы на участках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B7C2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5F6E9398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86AC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431E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Объем и качество медицинской помощи, оказываемой прикрепленному населению в условиях стационара на дому и дневного стационара.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C135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6093A1AA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127C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EE26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Проверка  медсестринской  работы на участках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0EB6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6E496E9F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DE00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12. 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8189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Проверка иммунопрофилактической работы на участках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9E4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686B5355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5BFA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2C53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Полнота и эффективность профилактических осмотров  детей 1 года жизни.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245C5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0043C8" w:rsidRPr="000043C8" w14:paraId="0F81604F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C9A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18F3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Индикатор структуры « Доля врачей и средних медработников,  имеющих квалификационную категорию при стаже работы выше 3 лет»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61F0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483BEEEC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8677A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6A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Проверка  проведения скрининга по БСК  за 6 месяцев   выявленных и взятых на «Д» учет.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F3F4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3D0CFAAE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9A2EF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847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Первичный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выхода на инвалидность  лиц трудоспособного возраста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19FD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6459DC62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9B25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A7D6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Охват бесплатными лекарственными средствами  (ЛС)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8D5A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1C79078C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87E94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CF1F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Разбор запущенных случаев онкологических заболеваний и туберкулеза.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AA642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0043C8" w:rsidRPr="000043C8" w14:paraId="13B8174C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349F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8D34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Преемственность в наблюдении и лечении больных между амбулаторно-поликлинической службой и стационаром и   обоснованность направления больных на госпитализацию.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AE32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761D6063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27BD4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536D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Профилактика  ВИ</w:t>
            </w:r>
            <w:proofErr w:type="gramStart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Ч-</w:t>
            </w:r>
            <w:proofErr w:type="gramEnd"/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инфекции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623EF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58748D1A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7AAA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9B549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Проведение скрининга у декретированных возрастов.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805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67F01DED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6162F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DC69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приказа  по Государственным услугам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86D90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043C8" w:rsidRPr="000043C8" w14:paraId="22D7FB69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90D9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22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942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Своевременное обслуживание активов со скорой помощи.</w:t>
            </w:r>
          </w:p>
          <w:p w14:paraId="757E7EE5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FDEC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5420C4B0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4B938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7D8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Удельный вес детей в возрасте 6 месяцев, получающих исключительно грудное  вскармливание.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651E6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0043C8" w:rsidRPr="000043C8" w14:paraId="1F910D27" w14:textId="77777777" w:rsidTr="000043C8">
        <w:trPr>
          <w:jc w:val="center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66F81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7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059FE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Результаты анкетирования населения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92C9B" w14:textId="77777777" w:rsidR="000043C8" w:rsidRPr="000043C8" w:rsidRDefault="000043C8" w:rsidP="000043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43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</w:tbl>
    <w:p w14:paraId="1AB258A7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</w:p>
    <w:p w14:paraId="46FFBD15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Всего проведено 22 заседания службы  Внутреннего  аудита. Из них 12 заседаний  проводились по разбору возникших внештатных ситуаций при плановой госпитализации  пациентов. В 2018 году количество внештатных ситуаций снизилось с 37 до 33 , из них внештатные ситуации по причине ошибки оператора уменьшились с 8 до 4.  С операторами проводилась  разъяснительная беседа по недопущению ошибок оператора.</w:t>
      </w:r>
    </w:p>
    <w:p w14:paraId="5C05B43B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Врачом экспертом  проводилось обучение и методическая помощь персоналу организации по вопросам обеспечения качества оказания медицинских услуг, разработка программных мероприятий направленных на предупреждение и устранение дефектов в работе и способствующих повышению качества и эффективности оказания медицинских услуг. </w:t>
      </w:r>
    </w:p>
    <w:p w14:paraId="61E020F6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 течени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12 месяцев 2018 года проводилось определение степени удовлетворенности граждан уровнем и качеством оказываемых медицинских услуг путем проведения анкетирования пациентов и их родственников. За  12 месяцев 2018 года  уровень удовлетворенности пациентов по поликлинике  составил 89%.</w:t>
      </w:r>
    </w:p>
    <w:p w14:paraId="6E5D5BED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Разрабатывались рекомендации по устранению и предупреждению выявленных недостатков. Результаты внутренней экспертизы выносились и разбирались на заседаниях внутрибольничных комиссий, на врачебно-сестринских конференциях с последующим принятием управленческих решений.</w:t>
      </w:r>
    </w:p>
    <w:p w14:paraId="0E9C75C8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Решения, принимаемые Службой, доводились до главного врача поликлиники. По представлению Службы,  главным врачом были приняты управленческие решения. Лица, допускавшие систематические нарушения, привлекались к дисциплинарной ответственности. За 12 месяцев  2018 года было вынесено 3  выговора. В течени</w:t>
      </w:r>
      <w:proofErr w:type="gram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proofErr w:type="gram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12 месяцев 2018 года службой проводились семинары по ИВБДВ, </w:t>
      </w:r>
      <w:proofErr w:type="spellStart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СОПам</w:t>
      </w:r>
      <w:proofErr w:type="spellEnd"/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>, по иммунопрофилактике, по гос. услугам, проработкой новых приказов с последующими аттестациями.</w:t>
      </w:r>
    </w:p>
    <w:p w14:paraId="235F35AD" w14:textId="77777777" w:rsidR="000043C8" w:rsidRPr="000043C8" w:rsidRDefault="000043C8" w:rsidP="000043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04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Работа СПП и ВА  проводилась планомерно, однако, имеются и определенные недостатки в организации ее работы.  В связи  с отсутствием  освобожденных зав. отделений  страдала работа по проверке работы врачей на уровне зав. отделениями.</w:t>
      </w:r>
      <w:r w:rsidRPr="000043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5F3DC74C" w14:textId="77777777" w:rsidR="00FF2E9F" w:rsidRPr="00BE07B6" w:rsidRDefault="00FF2E9F" w:rsidP="00BE07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1F2136BB" w14:textId="77777777" w:rsidR="001F0DE3" w:rsidRPr="000043C8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ab/>
        <w:t>РАЗДЕЛ 3. ОЦЕНКА КОНКУРЕНТОСПОСОБНОСТИ ПРЕДПРИЯТИЯ</w:t>
      </w:r>
    </w:p>
    <w:p w14:paraId="583D5A1B" w14:textId="77777777" w:rsidR="00735613" w:rsidRPr="000043C8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49761" w14:textId="573DD57A" w:rsidR="003B3EF5" w:rsidRPr="00DB6DA6" w:rsidRDefault="001F0DE3" w:rsidP="00DB6D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7B6">
        <w:rPr>
          <w:rFonts w:ascii="Times New Roman" w:hAnsi="Times New Roman" w:cs="Times New Roman"/>
          <w:b/>
          <w:sz w:val="24"/>
          <w:szCs w:val="24"/>
        </w:rPr>
        <w:t>3.1. Ключевые показатели деятельности (по плану развития)</w:t>
      </w:r>
    </w:p>
    <w:p w14:paraId="40D233B4" w14:textId="7A337E36" w:rsidR="00F85551" w:rsidRPr="000043C8" w:rsidRDefault="00C05C0E" w:rsidP="00DB6D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7B6">
        <w:rPr>
          <w:rFonts w:ascii="Times New Roman" w:hAnsi="Times New Roman" w:cs="Times New Roman"/>
          <w:i/>
          <w:sz w:val="24"/>
          <w:szCs w:val="24"/>
        </w:rPr>
        <w:t>Цель 1: Формирование пула из высококвалифицированных кадров, подготовленных к научно-образовательной деятельности по международным стандартам</w:t>
      </w:r>
      <w:r w:rsidR="008A41D7" w:rsidRPr="000043C8">
        <w:rPr>
          <w:rFonts w:ascii="Times New Roman" w:hAnsi="Times New Roman" w:cs="Times New Roman"/>
          <w:i/>
          <w:sz w:val="24"/>
          <w:szCs w:val="24"/>
        </w:rPr>
        <w:tab/>
      </w:r>
    </w:p>
    <w:p w14:paraId="5B1665D8" w14:textId="654E3741" w:rsidR="00FC4762" w:rsidRPr="000043C8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43C8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</w:t>
      </w:r>
      <w:r w:rsidR="008F21D3" w:rsidRPr="000043C8">
        <w:rPr>
          <w:rFonts w:ascii="Times New Roman" w:hAnsi="Times New Roman" w:cs="Times New Roman"/>
          <w:i/>
          <w:sz w:val="24"/>
          <w:szCs w:val="24"/>
        </w:rPr>
        <w:t>17 индикаторов достигнуты 15</w:t>
      </w:r>
      <w:r w:rsidRPr="000043C8">
        <w:rPr>
          <w:rFonts w:ascii="Times New Roman" w:hAnsi="Times New Roman" w:cs="Times New Roman"/>
          <w:i/>
          <w:sz w:val="24"/>
          <w:szCs w:val="24"/>
        </w:rPr>
        <w:t xml:space="preserve"> индикаторов, не достигн</w:t>
      </w:r>
      <w:r w:rsidR="008F21D3" w:rsidRPr="000043C8">
        <w:rPr>
          <w:rFonts w:ascii="Times New Roman" w:hAnsi="Times New Roman" w:cs="Times New Roman"/>
          <w:i/>
          <w:sz w:val="24"/>
          <w:szCs w:val="24"/>
        </w:rPr>
        <w:t>уты – 2</w:t>
      </w:r>
      <w:r w:rsidRPr="000043C8">
        <w:rPr>
          <w:rFonts w:ascii="Times New Roman" w:hAnsi="Times New Roman" w:cs="Times New Roman"/>
          <w:i/>
          <w:sz w:val="24"/>
          <w:szCs w:val="24"/>
        </w:rPr>
        <w:t xml:space="preserve">.   </w:t>
      </w:r>
      <w:proofErr w:type="gramEnd"/>
    </w:p>
    <w:p w14:paraId="054DE710" w14:textId="77777777" w:rsidR="00812724" w:rsidRPr="000043C8" w:rsidRDefault="00812724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2410"/>
        <w:gridCol w:w="2835"/>
      </w:tblGrid>
      <w:tr w:rsidR="008F21D3" w:rsidRPr="000043C8" w14:paraId="154D2BF2" w14:textId="77777777" w:rsidTr="00BE07B6">
        <w:tc>
          <w:tcPr>
            <w:tcW w:w="1135" w:type="dxa"/>
          </w:tcPr>
          <w:p w14:paraId="5194D0EE" w14:textId="77777777" w:rsidR="008F21D3" w:rsidRPr="000043C8" w:rsidRDefault="008F21D3" w:rsidP="008F2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55201559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2410" w:type="dxa"/>
          </w:tcPr>
          <w:p w14:paraId="4ADFDDD5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Пороговое</w:t>
            </w:r>
            <w:proofErr w:type="gramEnd"/>
            <w:r w:rsidRPr="000043C8">
              <w:rPr>
                <w:rFonts w:ascii="Times New Roman" w:hAnsi="Times New Roman"/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2835" w:type="dxa"/>
          </w:tcPr>
          <w:p w14:paraId="094E20CE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Фактические показатели</w:t>
            </w:r>
          </w:p>
        </w:tc>
      </w:tr>
      <w:tr w:rsidR="008F21D3" w:rsidRPr="000043C8" w14:paraId="3F321205" w14:textId="77777777" w:rsidTr="00BE07B6">
        <w:tc>
          <w:tcPr>
            <w:tcW w:w="1135" w:type="dxa"/>
          </w:tcPr>
          <w:p w14:paraId="4C9BA3BA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9E4F4FC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Наличие аккредитации МО</w:t>
            </w:r>
          </w:p>
        </w:tc>
        <w:tc>
          <w:tcPr>
            <w:tcW w:w="2410" w:type="dxa"/>
          </w:tcPr>
          <w:p w14:paraId="2F9715EE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835" w:type="dxa"/>
          </w:tcPr>
          <w:p w14:paraId="52310FA5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срок действия свидетельства об аккредитации  до12.12.2019 г.</w:t>
            </w:r>
          </w:p>
        </w:tc>
      </w:tr>
      <w:tr w:rsidR="008F21D3" w:rsidRPr="000043C8" w14:paraId="72DB8309" w14:textId="77777777" w:rsidTr="00BE07B6">
        <w:tc>
          <w:tcPr>
            <w:tcW w:w="1135" w:type="dxa"/>
          </w:tcPr>
          <w:p w14:paraId="7EEA24ED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7979380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Переход на ПХВ с наличием Наблюдательного совета</w:t>
            </w:r>
          </w:p>
        </w:tc>
        <w:tc>
          <w:tcPr>
            <w:tcW w:w="2410" w:type="dxa"/>
          </w:tcPr>
          <w:p w14:paraId="0D029C00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38276146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CB99E3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3C8">
              <w:rPr>
                <w:rFonts w:ascii="Times New Roman" w:hAnsi="Times New Roman"/>
                <w:sz w:val="24"/>
                <w:szCs w:val="24"/>
                <w:lang w:val="kk-KZ"/>
              </w:rPr>
              <w:t>Наблюдательный совет с 03.05.2019 год</w:t>
            </w:r>
          </w:p>
        </w:tc>
      </w:tr>
      <w:tr w:rsidR="008F21D3" w:rsidRPr="000043C8" w14:paraId="6C19DEA4" w14:textId="77777777" w:rsidTr="00BE07B6">
        <w:tc>
          <w:tcPr>
            <w:tcW w:w="1135" w:type="dxa"/>
          </w:tcPr>
          <w:p w14:paraId="6A3EEDD9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B378829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Функционирование сайта МО, активное его пользование </w:t>
            </w:r>
          </w:p>
        </w:tc>
        <w:tc>
          <w:tcPr>
            <w:tcW w:w="2410" w:type="dxa"/>
          </w:tcPr>
          <w:p w14:paraId="6C6F36B4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14:paraId="01927EDF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Pr="000043C8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http://www.gp31almaty.kz/obyazatelnoe-sotsialnoe-meditsinskoe-strahovanie)-</w:t>
              </w:r>
            </w:hyperlink>
            <w:r w:rsidRPr="000043C8">
              <w:rPr>
                <w:rFonts w:ascii="Times New Roman" w:hAnsi="Times New Roman"/>
                <w:sz w:val="24"/>
                <w:szCs w:val="24"/>
              </w:rPr>
              <w:t xml:space="preserve"> функционирование сайта </w:t>
            </w:r>
            <w:r w:rsidRPr="000043C8">
              <w:rPr>
                <w:rFonts w:ascii="Times New Roman" w:hAnsi="Times New Roman"/>
                <w:sz w:val="24"/>
                <w:szCs w:val="24"/>
              </w:rPr>
              <w:lastRenderedPageBreak/>
              <w:t>-100%</w:t>
            </w:r>
          </w:p>
        </w:tc>
      </w:tr>
      <w:tr w:rsidR="008F21D3" w:rsidRPr="000043C8" w14:paraId="6BD62540" w14:textId="77777777" w:rsidTr="00BE07B6">
        <w:tc>
          <w:tcPr>
            <w:tcW w:w="1135" w:type="dxa"/>
          </w:tcPr>
          <w:p w14:paraId="377F2B2C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14:paraId="24A80416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Доля финансовых средств, снятых за некачественное оказание медицинской помощи Фондом обязательного  медицинского страхование</w:t>
            </w:r>
          </w:p>
        </w:tc>
        <w:tc>
          <w:tcPr>
            <w:tcW w:w="2410" w:type="dxa"/>
          </w:tcPr>
          <w:p w14:paraId="5CB1964F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Снижение в сравнении с предыдущим отчетным периодом</w:t>
            </w:r>
          </w:p>
        </w:tc>
        <w:tc>
          <w:tcPr>
            <w:tcW w:w="2835" w:type="dxa"/>
          </w:tcPr>
          <w:p w14:paraId="23E03822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 Снижение на 0,63</w:t>
            </w:r>
          </w:p>
        </w:tc>
      </w:tr>
      <w:tr w:rsidR="008F21D3" w:rsidRPr="000043C8" w14:paraId="05E617C6" w14:textId="77777777" w:rsidTr="00BE07B6">
        <w:tc>
          <w:tcPr>
            <w:tcW w:w="1135" w:type="dxa"/>
          </w:tcPr>
          <w:p w14:paraId="115FEB3C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27D00E54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Кредиторская задолженность долгосрочная</w:t>
            </w:r>
          </w:p>
        </w:tc>
        <w:tc>
          <w:tcPr>
            <w:tcW w:w="2410" w:type="dxa"/>
          </w:tcPr>
          <w:p w14:paraId="73C26276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100% отсутствие</w:t>
            </w:r>
          </w:p>
        </w:tc>
        <w:tc>
          <w:tcPr>
            <w:tcW w:w="2835" w:type="dxa"/>
          </w:tcPr>
          <w:p w14:paraId="034840AE" w14:textId="69D86DD2" w:rsidR="008F21D3" w:rsidRPr="000043C8" w:rsidRDefault="001F0F90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от</w:t>
            </w:r>
            <w:r w:rsidR="008F21D3" w:rsidRPr="000043C8">
              <w:rPr>
                <w:rFonts w:ascii="Times New Roman" w:hAnsi="Times New Roman"/>
                <w:sz w:val="24"/>
                <w:szCs w:val="24"/>
              </w:rPr>
              <w:t>сутствует</w:t>
            </w:r>
          </w:p>
        </w:tc>
      </w:tr>
      <w:tr w:rsidR="008F21D3" w:rsidRPr="000043C8" w14:paraId="71B018FE" w14:textId="77777777" w:rsidTr="00BE07B6">
        <w:tc>
          <w:tcPr>
            <w:tcW w:w="1135" w:type="dxa"/>
          </w:tcPr>
          <w:p w14:paraId="672AC220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E662320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Финансовая эффективность МО </w:t>
            </w:r>
            <w:r w:rsidRPr="000043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5F5E678D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Рентабельность выше 2,5</w:t>
            </w:r>
          </w:p>
        </w:tc>
        <w:tc>
          <w:tcPr>
            <w:tcW w:w="2835" w:type="dxa"/>
          </w:tcPr>
          <w:p w14:paraId="43B77FD6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</w:tr>
      <w:tr w:rsidR="008F21D3" w:rsidRPr="000043C8" w14:paraId="79278524" w14:textId="77777777" w:rsidTr="00BE07B6">
        <w:tc>
          <w:tcPr>
            <w:tcW w:w="1135" w:type="dxa"/>
          </w:tcPr>
          <w:p w14:paraId="0BBBC9D4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3E3A7FBD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Обоснованная жалоба за отчетный период</w:t>
            </w:r>
          </w:p>
        </w:tc>
        <w:tc>
          <w:tcPr>
            <w:tcW w:w="2410" w:type="dxa"/>
          </w:tcPr>
          <w:p w14:paraId="65435890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2835" w:type="dxa"/>
          </w:tcPr>
          <w:p w14:paraId="63A98386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F21D3" w:rsidRPr="000043C8" w14:paraId="19C98909" w14:textId="77777777" w:rsidTr="00BE07B6">
        <w:tc>
          <w:tcPr>
            <w:tcW w:w="1135" w:type="dxa"/>
          </w:tcPr>
          <w:p w14:paraId="7C2BB1A2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34A81EC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медицинских услуг</w:t>
            </w:r>
          </w:p>
        </w:tc>
        <w:tc>
          <w:tcPr>
            <w:tcW w:w="2410" w:type="dxa"/>
          </w:tcPr>
          <w:p w14:paraId="4C670E21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95E833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45%</w:t>
            </w:r>
          </w:p>
        </w:tc>
        <w:tc>
          <w:tcPr>
            <w:tcW w:w="2835" w:type="dxa"/>
          </w:tcPr>
          <w:p w14:paraId="19F9A8B3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91,7 %</w:t>
            </w:r>
          </w:p>
        </w:tc>
      </w:tr>
      <w:tr w:rsidR="008F21D3" w:rsidRPr="000043C8" w14:paraId="3064F792" w14:textId="77777777" w:rsidTr="00BE07B6">
        <w:tc>
          <w:tcPr>
            <w:tcW w:w="1135" w:type="dxa"/>
          </w:tcPr>
          <w:p w14:paraId="639AE5F9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48757B24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на 1 ставку врача к средней плате в экономике  </w:t>
            </w:r>
          </w:p>
        </w:tc>
        <w:tc>
          <w:tcPr>
            <w:tcW w:w="2410" w:type="dxa"/>
          </w:tcPr>
          <w:p w14:paraId="5E01ED51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A2315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0,95</w:t>
            </w:r>
          </w:p>
        </w:tc>
        <w:tc>
          <w:tcPr>
            <w:tcW w:w="2835" w:type="dxa"/>
          </w:tcPr>
          <w:p w14:paraId="39208A43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F21D3" w:rsidRPr="000043C8" w14:paraId="16CE5EC8" w14:textId="77777777" w:rsidTr="00BE07B6">
        <w:tc>
          <w:tcPr>
            <w:tcW w:w="1135" w:type="dxa"/>
          </w:tcPr>
          <w:p w14:paraId="2C7A5D9A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6D65B44F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Текучесть производственного персонала</w:t>
            </w:r>
          </w:p>
        </w:tc>
        <w:tc>
          <w:tcPr>
            <w:tcW w:w="2410" w:type="dxa"/>
          </w:tcPr>
          <w:p w14:paraId="71C332F5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более 3%</w:t>
            </w:r>
          </w:p>
        </w:tc>
        <w:tc>
          <w:tcPr>
            <w:tcW w:w="2835" w:type="dxa"/>
          </w:tcPr>
          <w:p w14:paraId="6886CF5F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9,2%</w:t>
            </w:r>
          </w:p>
        </w:tc>
      </w:tr>
      <w:tr w:rsidR="008F21D3" w:rsidRPr="000043C8" w14:paraId="5681FE35" w14:textId="77777777" w:rsidTr="00BE07B6">
        <w:tc>
          <w:tcPr>
            <w:tcW w:w="1135" w:type="dxa"/>
          </w:tcPr>
          <w:p w14:paraId="0616EE62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38C3E345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Уровень удовлетворенности медицинского персонала</w:t>
            </w:r>
          </w:p>
        </w:tc>
        <w:tc>
          <w:tcPr>
            <w:tcW w:w="2410" w:type="dxa"/>
          </w:tcPr>
          <w:p w14:paraId="4DF29459" w14:textId="77777777" w:rsidR="008F21D3" w:rsidRPr="000043C8" w:rsidRDefault="008F21D3" w:rsidP="008F21D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E3202B4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70%</w:t>
            </w:r>
          </w:p>
        </w:tc>
        <w:tc>
          <w:tcPr>
            <w:tcW w:w="2835" w:type="dxa"/>
          </w:tcPr>
          <w:p w14:paraId="0F9EB492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86,7%</w:t>
            </w:r>
          </w:p>
        </w:tc>
      </w:tr>
      <w:tr w:rsidR="008F21D3" w:rsidRPr="000043C8" w14:paraId="0F2C98E1" w14:textId="77777777" w:rsidTr="00BE07B6">
        <w:tc>
          <w:tcPr>
            <w:tcW w:w="1135" w:type="dxa"/>
          </w:tcPr>
          <w:p w14:paraId="540227CC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71BD9034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 Доля сотрудников, прошедших повышение квалификации, переподготовки</w:t>
            </w:r>
          </w:p>
        </w:tc>
        <w:tc>
          <w:tcPr>
            <w:tcW w:w="2410" w:type="dxa"/>
          </w:tcPr>
          <w:p w14:paraId="10520597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AD3E82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25%</w:t>
            </w:r>
          </w:p>
        </w:tc>
        <w:tc>
          <w:tcPr>
            <w:tcW w:w="2835" w:type="dxa"/>
          </w:tcPr>
          <w:p w14:paraId="5243D419" w14:textId="77777777" w:rsidR="008F21D3" w:rsidRPr="000043C8" w:rsidRDefault="008F21D3" w:rsidP="001F0F90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8F21D3" w:rsidRPr="000043C8" w14:paraId="06E992F5" w14:textId="77777777" w:rsidTr="00BE07B6">
        <w:tc>
          <w:tcPr>
            <w:tcW w:w="1135" w:type="dxa"/>
          </w:tcPr>
          <w:p w14:paraId="3CF1A264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1CEFA814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Укомплектованность кадрами: обща</w:t>
            </w:r>
            <w:proofErr w:type="gramStart"/>
            <w:r w:rsidRPr="000043C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 по всем категориям работников)</w:t>
            </w:r>
          </w:p>
        </w:tc>
        <w:tc>
          <w:tcPr>
            <w:tcW w:w="2410" w:type="dxa"/>
          </w:tcPr>
          <w:p w14:paraId="310FC143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85%</w:t>
            </w:r>
          </w:p>
          <w:p w14:paraId="4475F172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BC6E8A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</w:tr>
      <w:tr w:rsidR="008F21D3" w:rsidRPr="000043C8" w14:paraId="547013B7" w14:textId="77777777" w:rsidTr="00BE07B6">
        <w:tc>
          <w:tcPr>
            <w:tcW w:w="1135" w:type="dxa"/>
          </w:tcPr>
          <w:p w14:paraId="49B766FE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1BF6FBA3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Доля клинических специалистов, владеющих английским языком на уровне </w:t>
            </w:r>
            <w:r w:rsidRPr="000043C8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</w:p>
        </w:tc>
        <w:tc>
          <w:tcPr>
            <w:tcW w:w="2410" w:type="dxa"/>
          </w:tcPr>
          <w:p w14:paraId="6D205C20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B3582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2835" w:type="dxa"/>
            <w:vAlign w:val="center"/>
          </w:tcPr>
          <w:p w14:paraId="4AC075B2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3C8">
              <w:rPr>
                <w:rFonts w:ascii="Times New Roman" w:hAnsi="Times New Roman"/>
                <w:sz w:val="24"/>
                <w:szCs w:val="24"/>
                <w:lang w:val="en-US"/>
              </w:rPr>
              <w:t>16 %</w:t>
            </w:r>
          </w:p>
        </w:tc>
      </w:tr>
      <w:tr w:rsidR="008F21D3" w:rsidRPr="000043C8" w14:paraId="0117ED06" w14:textId="77777777" w:rsidTr="00BE07B6">
        <w:tc>
          <w:tcPr>
            <w:tcW w:w="1135" w:type="dxa"/>
          </w:tcPr>
          <w:p w14:paraId="6AB13C74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2C691A57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Внедрение дифференцированной оплаты труда с повышением заработной платы работников до 10% за счет внедрения дифференциальной оплаты труда</w:t>
            </w:r>
          </w:p>
        </w:tc>
        <w:tc>
          <w:tcPr>
            <w:tcW w:w="2410" w:type="dxa"/>
          </w:tcPr>
          <w:p w14:paraId="57243A2B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8772A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внедрение</w:t>
            </w:r>
          </w:p>
        </w:tc>
        <w:tc>
          <w:tcPr>
            <w:tcW w:w="2835" w:type="dxa"/>
          </w:tcPr>
          <w:p w14:paraId="42603D2E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0,04%</w:t>
            </w:r>
          </w:p>
        </w:tc>
      </w:tr>
      <w:tr w:rsidR="008F21D3" w:rsidRPr="000043C8" w14:paraId="61C1E0DC" w14:textId="77777777" w:rsidTr="00BE07B6">
        <w:tc>
          <w:tcPr>
            <w:tcW w:w="1135" w:type="dxa"/>
          </w:tcPr>
          <w:p w14:paraId="0DECB475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4CD3A59A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Наличие пакета корпоративных документов</w:t>
            </w:r>
          </w:p>
        </w:tc>
        <w:tc>
          <w:tcPr>
            <w:tcW w:w="2410" w:type="dxa"/>
          </w:tcPr>
          <w:p w14:paraId="6E84D3A8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100%</w:t>
            </w:r>
          </w:p>
        </w:tc>
        <w:tc>
          <w:tcPr>
            <w:tcW w:w="2835" w:type="dxa"/>
          </w:tcPr>
          <w:p w14:paraId="78B8B9EE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F21D3" w:rsidRPr="000043C8" w14:paraId="62804539" w14:textId="77777777" w:rsidTr="00BE07B6">
        <w:tc>
          <w:tcPr>
            <w:tcW w:w="1135" w:type="dxa"/>
          </w:tcPr>
          <w:p w14:paraId="65DC4C6F" w14:textId="77777777" w:rsidR="008F21D3" w:rsidRPr="000043C8" w:rsidRDefault="008F21D3" w:rsidP="008F21D3">
            <w:pPr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4F6D2979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 xml:space="preserve"> Увеличения доли </w:t>
            </w:r>
            <w:proofErr w:type="spellStart"/>
            <w:r w:rsidRPr="000043C8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 лечебного процесса  </w:t>
            </w:r>
            <w:proofErr w:type="gramStart"/>
            <w:r w:rsidRPr="000043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43C8">
              <w:rPr>
                <w:rFonts w:ascii="Times New Roman" w:hAnsi="Times New Roman"/>
                <w:sz w:val="24"/>
                <w:szCs w:val="24"/>
              </w:rPr>
              <w:t>переход на безбумажный оборот)</w:t>
            </w:r>
          </w:p>
        </w:tc>
        <w:tc>
          <w:tcPr>
            <w:tcW w:w="2410" w:type="dxa"/>
          </w:tcPr>
          <w:p w14:paraId="29DCD70F" w14:textId="77777777" w:rsidR="008F21D3" w:rsidRPr="000043C8" w:rsidRDefault="008F21D3" w:rsidP="008F21D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331499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Не менее 80-90%</w:t>
            </w:r>
          </w:p>
        </w:tc>
        <w:tc>
          <w:tcPr>
            <w:tcW w:w="2835" w:type="dxa"/>
            <w:vAlign w:val="center"/>
          </w:tcPr>
          <w:p w14:paraId="7AA9E342" w14:textId="77777777" w:rsidR="008F21D3" w:rsidRPr="000043C8" w:rsidRDefault="008F21D3" w:rsidP="001F0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</w:tbl>
    <w:p w14:paraId="6DEC8B6C" w14:textId="77777777" w:rsidR="008F21D3" w:rsidRPr="000043C8" w:rsidRDefault="008F21D3" w:rsidP="008F2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CAE7A7B" w14:textId="77777777" w:rsidR="008F21D3" w:rsidRPr="000043C8" w:rsidRDefault="008F21D3" w:rsidP="008F2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043C8">
        <w:rPr>
          <w:rFonts w:ascii="Times New Roman" w:hAnsi="Times New Roman"/>
          <w:sz w:val="24"/>
          <w:szCs w:val="24"/>
        </w:rPr>
        <w:t>Примечание: из  17 общих индикаторов невыполнение по п.10 (Текучесть кадров-9,2%  связана:</w:t>
      </w:r>
      <w:proofErr w:type="gramEnd"/>
    </w:p>
    <w:p w14:paraId="6C9D7BF3" w14:textId="77777777" w:rsidR="008F21D3" w:rsidRPr="000043C8" w:rsidRDefault="008F21D3" w:rsidP="008F2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43C8">
        <w:rPr>
          <w:rFonts w:ascii="Times New Roman" w:hAnsi="Times New Roman"/>
          <w:sz w:val="24"/>
          <w:szCs w:val="24"/>
        </w:rPr>
        <w:t>1.С изменением  семейного положения  и как следствие, изменения места жительства.</w:t>
      </w:r>
    </w:p>
    <w:p w14:paraId="70A90D1D" w14:textId="77777777" w:rsidR="008F21D3" w:rsidRPr="000043C8" w:rsidRDefault="008F21D3" w:rsidP="008F2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4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43C8">
        <w:rPr>
          <w:rFonts w:ascii="Times New Roman" w:hAnsi="Times New Roman"/>
          <w:sz w:val="24"/>
          <w:szCs w:val="24"/>
        </w:rPr>
        <w:t>2.Достижение  пенсионного  возраста,  выход на заслуженный отдых.)</w:t>
      </w:r>
      <w:proofErr w:type="gramEnd"/>
    </w:p>
    <w:p w14:paraId="5CFE59C9" w14:textId="20690AD9" w:rsidR="00956320" w:rsidRPr="000043C8" w:rsidRDefault="008F21D3" w:rsidP="008F2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43C8">
        <w:rPr>
          <w:rFonts w:ascii="Times New Roman" w:hAnsi="Times New Roman"/>
          <w:sz w:val="24"/>
          <w:szCs w:val="24"/>
        </w:rPr>
        <w:t xml:space="preserve"> п.15.диффиренцированный оплата внедрена</w:t>
      </w:r>
    </w:p>
    <w:p w14:paraId="457080D2" w14:textId="77777777" w:rsidR="00C05C0E" w:rsidRPr="00DB6DA6" w:rsidRDefault="00C05C0E" w:rsidP="00DB6D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AC3F8" w14:textId="4FC2733D" w:rsidR="00C05C0E" w:rsidRPr="000043C8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3C8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186D72">
        <w:rPr>
          <w:rFonts w:ascii="Times New Roman" w:hAnsi="Times New Roman" w:cs="Times New Roman"/>
          <w:i/>
          <w:sz w:val="24"/>
          <w:szCs w:val="24"/>
        </w:rPr>
        <w:t>3.1</w:t>
      </w:r>
      <w:r w:rsidRPr="000043C8">
        <w:rPr>
          <w:rFonts w:ascii="Times New Roman" w:hAnsi="Times New Roman" w:cs="Times New Roman"/>
          <w:i/>
          <w:sz w:val="24"/>
          <w:szCs w:val="24"/>
        </w:rPr>
        <w:t>: Адекватное финансирование деятельности, повышение доходности</w:t>
      </w:r>
    </w:p>
    <w:p w14:paraId="4068E7EC" w14:textId="59419045" w:rsidR="00C05C0E" w:rsidRPr="000043C8" w:rsidRDefault="00C05C0E" w:rsidP="00DB6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43C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C05C0E" w:rsidRPr="000043C8" w14:paraId="32EC9894" w14:textId="77777777" w:rsidTr="00C05C0E">
        <w:trPr>
          <w:trHeight w:val="170"/>
        </w:trPr>
        <w:tc>
          <w:tcPr>
            <w:tcW w:w="817" w:type="dxa"/>
            <w:shd w:val="clear" w:color="auto" w:fill="D0CECE"/>
          </w:tcPr>
          <w:p w14:paraId="139621E7" w14:textId="77777777" w:rsidR="00C05C0E" w:rsidRPr="000043C8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019F543E" w14:textId="77777777" w:rsidR="00C05C0E" w:rsidRPr="000043C8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F8046" w14:textId="77777777" w:rsidR="00C05C0E" w:rsidRPr="000043C8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2E0826DB" w14:textId="25BDCA78" w:rsidR="00C05C0E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Пороговое значения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09C75D27" w14:textId="77777777" w:rsidR="00C05C0E" w:rsidRPr="000043C8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Факт за</w:t>
            </w:r>
          </w:p>
          <w:p w14:paraId="404D607C" w14:textId="60609C62" w:rsidR="00C05C0E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2018</w:t>
            </w:r>
            <w:r w:rsidR="00C05C0E"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737B3B2D" w14:textId="1522AA30" w:rsidR="00C05C0E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</w:t>
            </w:r>
            <w:r w:rsidR="00C05C0E"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               </w:t>
            </w:r>
          </w:p>
          <w:p w14:paraId="599A2E26" w14:textId="3BF5BEA4" w:rsidR="00C05C0E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</w:t>
            </w:r>
            <w:r w:rsidR="00C05C0E"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AE94AF0" w14:textId="77777777" w:rsidR="00C05C0E" w:rsidRPr="000043C8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Сведения о </w:t>
            </w:r>
            <w:r w:rsidRPr="000043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достижении</w:t>
            </w:r>
          </w:p>
        </w:tc>
      </w:tr>
      <w:tr w:rsidR="00726E08" w:rsidRPr="000043C8" w14:paraId="347C942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39A632DE" w14:textId="77777777" w:rsidR="00726E08" w:rsidRPr="00BE07B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8" w:type="dxa"/>
            <w:shd w:val="clear" w:color="auto" w:fill="auto"/>
          </w:tcPr>
          <w:p w14:paraId="37FA44F7" w14:textId="4FBD9627" w:rsidR="00726E08" w:rsidRPr="000043C8" w:rsidRDefault="00BF3693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 xml:space="preserve">Адекватное финансирование деятельности, повышение доходности </w:t>
            </w:r>
            <w:r w:rsidR="00726E08" w:rsidRPr="000043C8">
              <w:rPr>
                <w:rFonts w:ascii="Times New Roman" w:hAnsi="Times New Roman"/>
                <w:i/>
                <w:sz w:val="24"/>
                <w:szCs w:val="24"/>
              </w:rPr>
              <w:t>(млн. тенге)</w:t>
            </w:r>
          </w:p>
        </w:tc>
        <w:tc>
          <w:tcPr>
            <w:tcW w:w="1417" w:type="dxa"/>
            <w:shd w:val="clear" w:color="auto" w:fill="auto"/>
          </w:tcPr>
          <w:p w14:paraId="17349B2A" w14:textId="6CF94F78" w:rsidR="00726E08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35,5</w:t>
            </w:r>
            <w:r w:rsidR="00DF0772"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млн. тг.</w:t>
            </w:r>
          </w:p>
        </w:tc>
        <w:tc>
          <w:tcPr>
            <w:tcW w:w="1418" w:type="dxa"/>
            <w:shd w:val="clear" w:color="auto" w:fill="auto"/>
          </w:tcPr>
          <w:p w14:paraId="58314F28" w14:textId="0BCB4F67" w:rsidR="00726E08" w:rsidRPr="000043C8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33,7</w:t>
            </w:r>
            <w:r w:rsidR="00DF0772"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млн. тг.</w:t>
            </w:r>
          </w:p>
        </w:tc>
        <w:tc>
          <w:tcPr>
            <w:tcW w:w="1275" w:type="dxa"/>
            <w:shd w:val="clear" w:color="auto" w:fill="auto"/>
          </w:tcPr>
          <w:p w14:paraId="76B69482" w14:textId="462B00B9" w:rsidR="00726E08" w:rsidRPr="000043C8" w:rsidRDefault="00BF3693" w:rsidP="00BF36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35,5</w:t>
            </w:r>
            <w:r w:rsidR="00DF0772"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млн. тг.</w:t>
            </w:r>
          </w:p>
        </w:tc>
        <w:tc>
          <w:tcPr>
            <w:tcW w:w="1276" w:type="dxa"/>
            <w:shd w:val="clear" w:color="auto" w:fill="auto"/>
          </w:tcPr>
          <w:p w14:paraId="556C3D68" w14:textId="77777777" w:rsidR="00726E08" w:rsidRPr="000043C8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0043C8" w14:paraId="4A153C1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A4B6532" w14:textId="77777777" w:rsidR="00726E08" w:rsidRPr="00BE07B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2975F347" w14:textId="00365D8E" w:rsidR="00726E08" w:rsidRPr="000043C8" w:rsidRDefault="00BF3693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</w:t>
            </w:r>
            <w:proofErr w:type="spellStart"/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скрининговых</w:t>
            </w:r>
            <w:proofErr w:type="spellEnd"/>
            <w:r w:rsidRPr="000043C8">
              <w:rPr>
                <w:rFonts w:ascii="Times New Roman" w:hAnsi="Times New Roman"/>
                <w:i/>
                <w:sz w:val="24"/>
                <w:szCs w:val="24"/>
              </w:rPr>
              <w:t xml:space="preserve">  исследований в рамках  ГОБМП"</w:t>
            </w:r>
          </w:p>
        </w:tc>
        <w:tc>
          <w:tcPr>
            <w:tcW w:w="1417" w:type="dxa"/>
            <w:shd w:val="clear" w:color="auto" w:fill="auto"/>
          </w:tcPr>
          <w:p w14:paraId="2D02A28B" w14:textId="18045DB0" w:rsidR="00726E08" w:rsidRPr="000043C8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22675E" w14:textId="3DBAAEB9" w:rsidR="00726E08" w:rsidRPr="000043C8" w:rsidRDefault="00BF3693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1,27</w:t>
            </w:r>
          </w:p>
        </w:tc>
        <w:tc>
          <w:tcPr>
            <w:tcW w:w="1275" w:type="dxa"/>
            <w:shd w:val="clear" w:color="auto" w:fill="auto"/>
          </w:tcPr>
          <w:p w14:paraId="17E455D2" w14:textId="17B584EB" w:rsidR="00726E08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1,27</w:t>
            </w:r>
          </w:p>
        </w:tc>
        <w:tc>
          <w:tcPr>
            <w:tcW w:w="1276" w:type="dxa"/>
            <w:shd w:val="clear" w:color="auto" w:fill="auto"/>
          </w:tcPr>
          <w:p w14:paraId="2DBD1682" w14:textId="77777777" w:rsidR="00726E08" w:rsidRPr="000043C8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Не достиг</w:t>
            </w:r>
          </w:p>
        </w:tc>
      </w:tr>
      <w:tr w:rsidR="00726E08" w:rsidRPr="000043C8" w14:paraId="4005DD68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BAE0C8D" w14:textId="77777777" w:rsidR="00726E08" w:rsidRPr="00BE07B6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4F2455CA" w14:textId="4E036BA0" w:rsidR="00726E08" w:rsidRPr="000043C8" w:rsidRDefault="00BF3693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Повышение суммы внебюджетных средств в общем  объеме доходе</w:t>
            </w:r>
          </w:p>
        </w:tc>
        <w:tc>
          <w:tcPr>
            <w:tcW w:w="1417" w:type="dxa"/>
            <w:shd w:val="clear" w:color="auto" w:fill="auto"/>
          </w:tcPr>
          <w:p w14:paraId="3FFBF4AF" w14:textId="7444C1F2" w:rsidR="00726E08" w:rsidRPr="000043C8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E6B04C" w14:textId="2F96BEE0" w:rsidR="00726E08" w:rsidRPr="000043C8" w:rsidRDefault="00BF3693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32,9</w:t>
            </w:r>
          </w:p>
        </w:tc>
        <w:tc>
          <w:tcPr>
            <w:tcW w:w="1275" w:type="dxa"/>
            <w:shd w:val="clear" w:color="auto" w:fill="auto"/>
          </w:tcPr>
          <w:p w14:paraId="10061B78" w14:textId="4EA6672A" w:rsidR="00726E08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33,6</w:t>
            </w:r>
          </w:p>
        </w:tc>
        <w:tc>
          <w:tcPr>
            <w:tcW w:w="1276" w:type="dxa"/>
            <w:shd w:val="clear" w:color="auto" w:fill="auto"/>
          </w:tcPr>
          <w:p w14:paraId="5558857D" w14:textId="77777777" w:rsidR="00726E08" w:rsidRPr="000043C8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  <w:tr w:rsidR="00726E08" w:rsidRPr="000043C8" w14:paraId="58BC090A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65EB890E" w14:textId="3F9339F5" w:rsidR="00726E08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17F5DC45" w14:textId="1A9678E6" w:rsidR="00726E08" w:rsidRPr="000043C8" w:rsidRDefault="00BF3693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3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Прочий доход</w:t>
            </w:r>
          </w:p>
        </w:tc>
        <w:tc>
          <w:tcPr>
            <w:tcW w:w="1417" w:type="dxa"/>
            <w:shd w:val="clear" w:color="auto" w:fill="auto"/>
          </w:tcPr>
          <w:p w14:paraId="4E0FF20C" w14:textId="0E233CB4" w:rsidR="00726E08" w:rsidRPr="000043C8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C58BED" w14:textId="7AA517B2" w:rsidR="00726E08" w:rsidRPr="000043C8" w:rsidRDefault="00BF3693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87,8</w:t>
            </w:r>
          </w:p>
        </w:tc>
        <w:tc>
          <w:tcPr>
            <w:tcW w:w="1275" w:type="dxa"/>
            <w:shd w:val="clear" w:color="auto" w:fill="auto"/>
          </w:tcPr>
          <w:p w14:paraId="3995ED92" w14:textId="3160B0EA" w:rsidR="00726E08" w:rsidRPr="000043C8" w:rsidRDefault="00BF36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</w:rPr>
              <w:t>1,290</w:t>
            </w:r>
          </w:p>
        </w:tc>
        <w:tc>
          <w:tcPr>
            <w:tcW w:w="1276" w:type="dxa"/>
            <w:shd w:val="clear" w:color="auto" w:fill="auto"/>
          </w:tcPr>
          <w:p w14:paraId="47C7D826" w14:textId="77777777" w:rsidR="00726E08" w:rsidRPr="000043C8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043C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Достиг</w:t>
            </w:r>
          </w:p>
        </w:tc>
      </w:tr>
    </w:tbl>
    <w:p w14:paraId="53A73DF9" w14:textId="77777777" w:rsidR="007500D4" w:rsidRPr="00BE07B6" w:rsidRDefault="007500D4" w:rsidP="00BE07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EAF347" w14:textId="77777777" w:rsidR="007E4947" w:rsidRPr="000043C8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0E1623" w14:textId="2963DE22" w:rsidR="008A41D7" w:rsidRPr="000043C8" w:rsidRDefault="000043C8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Основные </w:t>
      </w:r>
      <w:r w:rsidR="001F0DE3" w:rsidRPr="000043C8">
        <w:rPr>
          <w:rFonts w:ascii="Times New Roman" w:hAnsi="Times New Roman" w:cs="Times New Roman"/>
          <w:b/>
          <w:sz w:val="24"/>
          <w:szCs w:val="24"/>
        </w:rPr>
        <w:t>экономич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еские показатели </w:t>
      </w:r>
    </w:p>
    <w:p w14:paraId="3F59FBC3" w14:textId="77777777" w:rsidR="00E0633C" w:rsidRPr="00186D72" w:rsidRDefault="00E0633C" w:rsidP="00E0633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D72">
        <w:rPr>
          <w:rFonts w:ascii="Times New Roman" w:hAnsi="Times New Roman" w:cs="Times New Roman"/>
          <w:b/>
          <w:sz w:val="24"/>
          <w:szCs w:val="24"/>
        </w:rPr>
        <w:t>Финансовое поступление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2409"/>
        <w:gridCol w:w="2410"/>
      </w:tblGrid>
      <w:tr w:rsidR="00E0633C" w14:paraId="145329E5" w14:textId="77777777" w:rsidTr="00BE07B6">
        <w:tc>
          <w:tcPr>
            <w:tcW w:w="851" w:type="dxa"/>
          </w:tcPr>
          <w:p w14:paraId="46F873EE" w14:textId="71CBBABB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44845065" w14:textId="34B1A14F" w:rsidR="00E0633C" w:rsidRDefault="00B7735F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14:paraId="230D11DA" w14:textId="72F5D89E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410" w:type="dxa"/>
          </w:tcPr>
          <w:p w14:paraId="4772A5E5" w14:textId="5C8414D1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E0633C" w14:paraId="1E39221B" w14:textId="77777777" w:rsidTr="00BE07B6">
        <w:tc>
          <w:tcPr>
            <w:tcW w:w="851" w:type="dxa"/>
          </w:tcPr>
          <w:p w14:paraId="557AF8A7" w14:textId="2FC79464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A1FCED" w14:textId="600D0556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 по ГОБМП</w:t>
            </w:r>
          </w:p>
        </w:tc>
        <w:tc>
          <w:tcPr>
            <w:tcW w:w="2409" w:type="dxa"/>
          </w:tcPr>
          <w:p w14:paraId="0670FD46" w14:textId="3F86AFB2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309 383 817,93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410" w:type="dxa"/>
          </w:tcPr>
          <w:p w14:paraId="37B10C7E" w14:textId="2D0F080C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350 053 430,87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0633C" w14:paraId="4730B441" w14:textId="77777777" w:rsidTr="00BE07B6">
        <w:tc>
          <w:tcPr>
            <w:tcW w:w="851" w:type="dxa"/>
          </w:tcPr>
          <w:p w14:paraId="10DE219B" w14:textId="16948EEE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4BBE8D6" w14:textId="652228E6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республиканскому бюджету на АПП выделено</w:t>
            </w:r>
          </w:p>
        </w:tc>
        <w:tc>
          <w:tcPr>
            <w:tcW w:w="2409" w:type="dxa"/>
          </w:tcPr>
          <w:p w14:paraId="27E0360E" w14:textId="50C08F6C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270 220 165,56 тенге</w:t>
            </w:r>
          </w:p>
        </w:tc>
        <w:tc>
          <w:tcPr>
            <w:tcW w:w="2410" w:type="dxa"/>
          </w:tcPr>
          <w:p w14:paraId="5F868888" w14:textId="34B479AB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305 629 780,71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0633C" w14:paraId="23C78DF7" w14:textId="77777777" w:rsidTr="00BE07B6">
        <w:tc>
          <w:tcPr>
            <w:tcW w:w="851" w:type="dxa"/>
          </w:tcPr>
          <w:p w14:paraId="327FFC34" w14:textId="3DDD0FB5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2FB2184" w14:textId="7D270309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На заработную плату израсходовано</w:t>
            </w:r>
          </w:p>
        </w:tc>
        <w:tc>
          <w:tcPr>
            <w:tcW w:w="2409" w:type="dxa"/>
          </w:tcPr>
          <w:p w14:paraId="2741C1DC" w14:textId="11B20BBC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187 598 100 тенге</w:t>
            </w:r>
          </w:p>
        </w:tc>
        <w:tc>
          <w:tcPr>
            <w:tcW w:w="2410" w:type="dxa"/>
          </w:tcPr>
          <w:p w14:paraId="20B6E6F8" w14:textId="58EA38C8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169 253 603 </w:t>
            </w: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0633C" w14:paraId="33E35562" w14:textId="77777777" w:rsidTr="00BE07B6">
        <w:tc>
          <w:tcPr>
            <w:tcW w:w="851" w:type="dxa"/>
          </w:tcPr>
          <w:p w14:paraId="4A06524B" w14:textId="64B06D57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F8FD0F9" w14:textId="0800C25D" w:rsidR="00E0633C" w:rsidRP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На оплату СКПН выделено</w:t>
            </w:r>
          </w:p>
        </w:tc>
        <w:tc>
          <w:tcPr>
            <w:tcW w:w="2409" w:type="dxa"/>
          </w:tcPr>
          <w:p w14:paraId="7B50D677" w14:textId="09D1FC50" w:rsidR="00E0633C" w:rsidRP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 xml:space="preserve">29 062 643,29 тенге  </w:t>
            </w:r>
          </w:p>
        </w:tc>
        <w:tc>
          <w:tcPr>
            <w:tcW w:w="2410" w:type="dxa"/>
          </w:tcPr>
          <w:p w14:paraId="674096BA" w14:textId="38536680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169 253 603 </w:t>
            </w: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0633C" w14:paraId="45A9391C" w14:textId="77777777" w:rsidTr="00BE07B6">
        <w:tc>
          <w:tcPr>
            <w:tcW w:w="851" w:type="dxa"/>
          </w:tcPr>
          <w:p w14:paraId="358DE7CA" w14:textId="5F5F9399" w:rsidR="00E0633C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001FF49" w14:textId="30CF30DF" w:rsidR="00E0633C" w:rsidRP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для обеспечения работы медицинских призывных и приписных комиссий военкоматов выделено</w:t>
            </w:r>
          </w:p>
        </w:tc>
        <w:tc>
          <w:tcPr>
            <w:tcW w:w="2409" w:type="dxa"/>
          </w:tcPr>
          <w:p w14:paraId="07AB5144" w14:textId="27C1DDC9" w:rsidR="00E0633C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707 369,00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410" w:type="dxa"/>
          </w:tcPr>
          <w:p w14:paraId="52594497" w14:textId="21C5F2D0" w:rsidR="00E0633C" w:rsidRDefault="00E0633C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1 288 319,00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1F69C5" w14:paraId="6464DCC0" w14:textId="77777777" w:rsidTr="00BE07B6">
        <w:tc>
          <w:tcPr>
            <w:tcW w:w="851" w:type="dxa"/>
          </w:tcPr>
          <w:p w14:paraId="329738BC" w14:textId="70AE2B1F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6E685345" w14:textId="5C8FAAA3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На стационар замещающую помощь из республиканского бюджета</w:t>
            </w:r>
          </w:p>
        </w:tc>
        <w:tc>
          <w:tcPr>
            <w:tcW w:w="2409" w:type="dxa"/>
          </w:tcPr>
          <w:p w14:paraId="334F6924" w14:textId="1E5D54F5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 xml:space="preserve">10 799 064,87 тенге  </w:t>
            </w:r>
          </w:p>
        </w:tc>
        <w:tc>
          <w:tcPr>
            <w:tcW w:w="2410" w:type="dxa"/>
          </w:tcPr>
          <w:p w14:paraId="08815349" w14:textId="307C6B82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13 694 125,24 тенге</w:t>
            </w:r>
          </w:p>
        </w:tc>
      </w:tr>
      <w:tr w:rsidR="001F69C5" w14:paraId="24A893FC" w14:textId="77777777" w:rsidTr="00BE07B6">
        <w:tc>
          <w:tcPr>
            <w:tcW w:w="851" w:type="dxa"/>
          </w:tcPr>
          <w:p w14:paraId="13AC9843" w14:textId="64B93C98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F5A08C5" w14:textId="1060BF16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врачебного  персонала составляет</w:t>
            </w:r>
          </w:p>
        </w:tc>
        <w:tc>
          <w:tcPr>
            <w:tcW w:w="2409" w:type="dxa"/>
          </w:tcPr>
          <w:p w14:paraId="1C0F63E1" w14:textId="3B570A08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C5">
              <w:rPr>
                <w:rFonts w:ascii="Times New Roman" w:hAnsi="Times New Roman" w:cs="Times New Roman"/>
                <w:sz w:val="24"/>
                <w:szCs w:val="24"/>
              </w:rPr>
              <w:t>179 951,00 тенге</w:t>
            </w:r>
          </w:p>
        </w:tc>
        <w:tc>
          <w:tcPr>
            <w:tcW w:w="2410" w:type="dxa"/>
          </w:tcPr>
          <w:p w14:paraId="15778150" w14:textId="52722A4A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189 724,00 тенге</w:t>
            </w:r>
          </w:p>
        </w:tc>
      </w:tr>
      <w:tr w:rsidR="001F69C5" w14:paraId="365CD10A" w14:textId="77777777" w:rsidTr="00BE07B6">
        <w:tc>
          <w:tcPr>
            <w:tcW w:w="851" w:type="dxa"/>
          </w:tcPr>
          <w:p w14:paraId="13C539C3" w14:textId="315688A2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0459807" w14:textId="36615467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Заработная плата среднего медперсонала</w:t>
            </w:r>
          </w:p>
        </w:tc>
        <w:tc>
          <w:tcPr>
            <w:tcW w:w="2409" w:type="dxa"/>
          </w:tcPr>
          <w:p w14:paraId="58E60222" w14:textId="3505BB4F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104 918,00</w:t>
            </w:r>
          </w:p>
        </w:tc>
        <w:tc>
          <w:tcPr>
            <w:tcW w:w="2410" w:type="dxa"/>
          </w:tcPr>
          <w:p w14:paraId="0AECB808" w14:textId="2EE84738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106 913,00 тенге</w:t>
            </w:r>
          </w:p>
        </w:tc>
      </w:tr>
      <w:tr w:rsidR="001F69C5" w14:paraId="79F6E94A" w14:textId="77777777" w:rsidTr="00BE07B6">
        <w:tc>
          <w:tcPr>
            <w:tcW w:w="851" w:type="dxa"/>
          </w:tcPr>
          <w:p w14:paraId="011B4170" w14:textId="5FC47A87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0DAA265B" w14:textId="17828FF0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Заработная плата прочего персонала</w:t>
            </w:r>
          </w:p>
        </w:tc>
        <w:tc>
          <w:tcPr>
            <w:tcW w:w="2409" w:type="dxa"/>
          </w:tcPr>
          <w:p w14:paraId="538E1B2B" w14:textId="202674F6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138 056,00 тенге</w:t>
            </w:r>
          </w:p>
        </w:tc>
        <w:tc>
          <w:tcPr>
            <w:tcW w:w="2410" w:type="dxa"/>
          </w:tcPr>
          <w:p w14:paraId="0DB5291D" w14:textId="1EC003A9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103 660,00 тенге</w:t>
            </w:r>
          </w:p>
        </w:tc>
      </w:tr>
      <w:tr w:rsidR="001F69C5" w14:paraId="22A51989" w14:textId="77777777" w:rsidTr="00BE07B6">
        <w:tc>
          <w:tcPr>
            <w:tcW w:w="851" w:type="dxa"/>
          </w:tcPr>
          <w:p w14:paraId="72891DDE" w14:textId="0F9D786B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114BCD68" w14:textId="32D157AA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Заработная плата младшего медперсонала</w:t>
            </w:r>
          </w:p>
        </w:tc>
        <w:tc>
          <w:tcPr>
            <w:tcW w:w="2409" w:type="dxa"/>
          </w:tcPr>
          <w:p w14:paraId="2413B6B8" w14:textId="296F6311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68 182,00 тенге</w:t>
            </w:r>
          </w:p>
        </w:tc>
        <w:tc>
          <w:tcPr>
            <w:tcW w:w="2410" w:type="dxa"/>
          </w:tcPr>
          <w:p w14:paraId="23558391" w14:textId="607DABEB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58 159 тенге</w:t>
            </w:r>
          </w:p>
        </w:tc>
      </w:tr>
      <w:tr w:rsidR="001F69C5" w14:paraId="198DD47D" w14:textId="77777777" w:rsidTr="00BE07B6">
        <w:tc>
          <w:tcPr>
            <w:tcW w:w="851" w:type="dxa"/>
          </w:tcPr>
          <w:p w14:paraId="3AA01C62" w14:textId="27215F83" w:rsidR="001F69C5" w:rsidRDefault="00186D72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2B6DB78A" w14:textId="711D7548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Дополнительные денежные выплаты (дифференцированная оплата труда)</w:t>
            </w:r>
          </w:p>
        </w:tc>
        <w:tc>
          <w:tcPr>
            <w:tcW w:w="2409" w:type="dxa"/>
          </w:tcPr>
          <w:p w14:paraId="2B26FE1A" w14:textId="4C2A9843" w:rsidR="001F69C5" w:rsidRPr="00E0633C" w:rsidRDefault="001F69C5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4 548 000,00 тенге</w:t>
            </w:r>
          </w:p>
        </w:tc>
        <w:tc>
          <w:tcPr>
            <w:tcW w:w="2410" w:type="dxa"/>
          </w:tcPr>
          <w:p w14:paraId="11EF048A" w14:textId="0EC19D06" w:rsidR="001F69C5" w:rsidRPr="00E0633C" w:rsidRDefault="00B7735F" w:rsidP="00E0633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C">
              <w:rPr>
                <w:rFonts w:ascii="Times New Roman" w:hAnsi="Times New Roman" w:cs="Times New Roman"/>
                <w:sz w:val="24"/>
                <w:szCs w:val="24"/>
              </w:rPr>
              <w:t>3 607 000,00 тенге</w:t>
            </w:r>
          </w:p>
        </w:tc>
      </w:tr>
    </w:tbl>
    <w:p w14:paraId="774D9364" w14:textId="77777777" w:rsidR="00E0633C" w:rsidRPr="00E0633C" w:rsidRDefault="00E0633C" w:rsidP="00E0633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F9D0F" w14:textId="77777777" w:rsidR="00DB6DA6" w:rsidRDefault="00DB6DA6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1901D9" w14:textId="77777777" w:rsidR="00DB6DA6" w:rsidRDefault="00DB6DA6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689A8E" w14:textId="77777777" w:rsidR="00DB6DA6" w:rsidRDefault="00DB6DA6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FE0051" w14:textId="77777777" w:rsidR="00DB6DA6" w:rsidRDefault="00DB6DA6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5F0F3F" w14:textId="77777777" w:rsidR="00DB6DA6" w:rsidRDefault="00DB6DA6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E5794D" w14:textId="77777777" w:rsidR="00CA1727" w:rsidRPr="000043C8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1F0DE3" w:rsidRPr="000043C8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0043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ФИНАНСОВАЯ ОТЧЕТНОСТЬ И </w:t>
      </w:r>
      <w:r w:rsidRPr="000043C8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6E6B4E52" w14:textId="77777777" w:rsidR="00315590" w:rsidRPr="000043C8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8758" w14:textId="77777777" w:rsidR="00315590" w:rsidRPr="000043C8" w:rsidRDefault="00315590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3323DD77" w14:textId="77777777" w:rsidR="003A71D5" w:rsidRDefault="0094294A" w:rsidP="003A71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C8"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3A71D5"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 по ГОБМП на 2018 год составил 350 053 430,87 тенге, по сравнению с 2017 годом – 309 383 817,93 увеличилось на 40 669 612,94 тенге. Финансирование было оказано по фактическому прикреплению населения и составило по сравнению с 2017 годом  113,26%. По республиканскому бюджету на АПП выделено в 2018 году 305 629 780,71 тенге (в 2017 году – 270 220 165,56 тенге). На заработную плату израсходовано в 2018  году </w:t>
      </w:r>
      <w:r w:rsidR="003A71D5"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187 598 100 тенге (в 2017 году - 169 253 603 тыс. тенге). На оплату СКПН выделено в 2018 году 29 062 643,29 тенге  (в 2017 году 21 895 658,13 тенге). Из местного бюджета для обеспечения работы медицинских призывных и приписных комиссий военкоматов выделено в 2018 году 1 288 319,00 тенге  (в 2017 году 707 369,00 тенге). На стационар замещающую помощь из республиканского бюджета в 2018 году выделено 10 799 064,87 тенге  (в 2017 году выделено 13 694 125,24 тенге). Среднемесячная заработная плата врачебного  персонала составляет 179 951,00 тенге (в 2017 году – 189 724,00 тенге), из них участковые врачи – 185 920,00  (в 2017 году - 173 983 тенге). Это </w:t>
      </w:r>
      <w:proofErr w:type="spellStart"/>
      <w:r w:rsidR="003A71D5"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обьясняется</w:t>
      </w:r>
      <w:proofErr w:type="spellEnd"/>
      <w:r w:rsidR="003A71D5"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участковые врачи 31,7% молодые специалисты и их стаж менее 3х лет. Заработная плата среднего медперсонала составляет  – 104 918,00 тенге (в 2017 году – 106 913,00 тенге),  из них участковые медицинские сестры – 111 281,00 тенге (в 2017 году - 116 689 тенге). 30,5% участковые медицинские сестра – молодые специалисты и стаж менее 3х лет.   Заработная плата прочего персонала составила 138 056,00 тенге (в 2017 году – 103 660,00 тенге). Заработная плата младшего медперсонала составляет – 68 182,00 тенге (в 2017 году - 58 159 тенге). Дополнительные денежные выплаты (дифференцированная оплата труда) за 2018 год составило 4 548 000,00 тенге (в 2017 г. составила 3 607 000,00 тенге). Из них в 2018 году: врачам 1 933 000,00 тенге, среднему медицинскому персоналу 2 390  000,00 тенге, младшему медицинскому персоналу  225 000,00 тенге. </w:t>
      </w:r>
    </w:p>
    <w:p w14:paraId="4A23E12C" w14:textId="77777777" w:rsidR="00DB6DA6" w:rsidRDefault="00DB6DA6" w:rsidP="00DB6DA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Платные услуги</w:t>
      </w:r>
    </w:p>
    <w:p w14:paraId="4914E766" w14:textId="5D823E55" w:rsidR="00DB6DA6" w:rsidRPr="00DB6DA6" w:rsidRDefault="00DB6DA6" w:rsidP="00DB6DA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г. план по ГКП на ПХВ «ГП № 31» по платным услугам  составлял  3 140 000,  выполнен на сумму – 3 291 591тенге (104,8%), (по сравнению с  2017 годом план составлял  – 3 140 000 тенге, выполнен на сумму –  3 084 170 тенге) – (98,2%).</w:t>
      </w:r>
    </w:p>
    <w:p w14:paraId="01F3E74A" w14:textId="77777777" w:rsidR="003A71D5" w:rsidRPr="003A71D5" w:rsidRDefault="003A71D5" w:rsidP="003A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  медикаментов и изделий медицинского назначения на сумму 26 484 661,24 тенге, канцелярских товаров на сумму 1 775 307,68 тенге, прочих товаров на сумму 605 690,00 тенге и хозяйственных товаров на сумму 6 001 491,65 тенге.   </w:t>
      </w:r>
    </w:p>
    <w:p w14:paraId="04FCB92F" w14:textId="77777777" w:rsidR="003A71D5" w:rsidRPr="003A71D5" w:rsidRDefault="003A71D5" w:rsidP="003A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бесплатные медикаменты по АЛО выделено 66 578 011 тенге. Освоено 62 252 333 тенге.  Детское питание было приобретено в 2018 году на сумму  4 175 953,60 тенге. Приобретено медицинское оборудование на сумму 2 013 600,00 тенге (весы электронные «Саша», ростомеры, весы электронные для взрослых, кушетки).  Денежные средства по всем программам освоены на 100 %. </w:t>
      </w:r>
    </w:p>
    <w:p w14:paraId="6E58F57F" w14:textId="77777777" w:rsidR="003A71D5" w:rsidRPr="003A71D5" w:rsidRDefault="003A71D5" w:rsidP="003A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поликлиники на 31.12.2018 года составляет 183,25 единиц. Врачебных ставок - 48,25 единиц, из них занято 46,75. Всего физических лиц 41, коэффициент совмещения – 1,10,  укомплектованность врачами – 95,8%. Средний медицинский персонал: по штату – 94,25 ед., из них занято – 91,25 единиц. Всего физических лиц – 85, коэффициент совмещения – 1,38, укомплектованность  - 96,8%.  Младшего  медицинского  персонала по штату – 16, 0 единиц, занято – 16,0, физических лиц - 13, коэффициент совмещения - 1,60, прочий персонал – 24,75 единиц, занято – 24,75, физических лиц - 16, коэффициент совмещения – 0,95%.</w:t>
      </w:r>
    </w:p>
    <w:p w14:paraId="65CF0D86" w14:textId="77777777" w:rsidR="003A71D5" w:rsidRPr="003A71D5" w:rsidRDefault="003A71D5" w:rsidP="003A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процент занятости составляет  – 97,3, общий процент незанятости – составляет  2,7%. В сравнении с 2017 годом процент незанятых должностей уменьшился на 3,5%.</w:t>
      </w:r>
    </w:p>
    <w:p w14:paraId="54D8DDD6" w14:textId="5931CF09" w:rsidR="00852F64" w:rsidRPr="000043C8" w:rsidRDefault="00852F64" w:rsidP="003A71D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22B5876" w14:textId="77777777" w:rsidR="00186D72" w:rsidRPr="00186D72" w:rsidRDefault="00261C8B" w:rsidP="00186D7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6D72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D5732" w:rsidRPr="00186D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6D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6D72" w:rsidRPr="00186D72">
        <w:rPr>
          <w:rFonts w:ascii="Times New Roman" w:hAnsi="Times New Roman" w:cs="Times New Roman"/>
          <w:b/>
          <w:bCs/>
          <w:sz w:val="24"/>
          <w:szCs w:val="24"/>
        </w:rPr>
        <w:t>ПАЦИЕНТЫ</w:t>
      </w:r>
    </w:p>
    <w:p w14:paraId="08FB1932" w14:textId="66B75456" w:rsidR="00277D80" w:rsidRPr="00277D80" w:rsidRDefault="00277D80" w:rsidP="00277D80">
      <w:pPr>
        <w:pStyle w:val="af4"/>
        <w:spacing w:after="0"/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63"/>
        <w:gridCol w:w="284"/>
        <w:gridCol w:w="709"/>
        <w:gridCol w:w="567"/>
        <w:gridCol w:w="425"/>
        <w:gridCol w:w="850"/>
        <w:gridCol w:w="1134"/>
        <w:gridCol w:w="993"/>
      </w:tblGrid>
      <w:tr w:rsidR="00277D80" w:rsidRPr="00277D80" w14:paraId="018FFF8F" w14:textId="77777777" w:rsidTr="00277D80">
        <w:tc>
          <w:tcPr>
            <w:tcW w:w="4248" w:type="dxa"/>
          </w:tcPr>
          <w:p w14:paraId="240256A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6" w:type="dxa"/>
            <w:gridSpan w:val="3"/>
          </w:tcPr>
          <w:p w14:paraId="08C3F79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2" w:type="dxa"/>
            <w:gridSpan w:val="3"/>
          </w:tcPr>
          <w:p w14:paraId="60FD9C3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7" w:type="dxa"/>
            <w:gridSpan w:val="2"/>
          </w:tcPr>
          <w:p w14:paraId="7C5FC83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44CFE603" w14:textId="77777777" w:rsidTr="00277D80">
        <w:tc>
          <w:tcPr>
            <w:tcW w:w="4248" w:type="dxa"/>
          </w:tcPr>
          <w:p w14:paraId="0C4BB8E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6" w:type="dxa"/>
            <w:gridSpan w:val="3"/>
            <w:vAlign w:val="center"/>
          </w:tcPr>
          <w:p w14:paraId="5000AF3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17943</w:t>
            </w:r>
          </w:p>
        </w:tc>
        <w:tc>
          <w:tcPr>
            <w:tcW w:w="1842" w:type="dxa"/>
            <w:gridSpan w:val="3"/>
            <w:vAlign w:val="center"/>
          </w:tcPr>
          <w:p w14:paraId="454D97C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24896</w:t>
            </w:r>
          </w:p>
        </w:tc>
        <w:tc>
          <w:tcPr>
            <w:tcW w:w="2127" w:type="dxa"/>
            <w:gridSpan w:val="2"/>
            <w:vAlign w:val="center"/>
          </w:tcPr>
          <w:p w14:paraId="4CC536B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25626</w:t>
            </w:r>
          </w:p>
        </w:tc>
      </w:tr>
      <w:tr w:rsidR="00277D80" w:rsidRPr="00277D80" w14:paraId="080E7A5A" w14:textId="77777777" w:rsidTr="00277D80">
        <w:tc>
          <w:tcPr>
            <w:tcW w:w="10173" w:type="dxa"/>
            <w:gridSpan w:val="9"/>
          </w:tcPr>
          <w:p w14:paraId="76B7E66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277D80" w:rsidRPr="00277D80" w14:paraId="5D974124" w14:textId="77777777" w:rsidTr="00277D80">
        <w:tc>
          <w:tcPr>
            <w:tcW w:w="10173" w:type="dxa"/>
            <w:gridSpan w:val="9"/>
          </w:tcPr>
          <w:p w14:paraId="2E78711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0161E7C5" w14:textId="77777777" w:rsidTr="00277D80">
        <w:tc>
          <w:tcPr>
            <w:tcW w:w="4248" w:type="dxa"/>
          </w:tcPr>
          <w:p w14:paraId="0EAAEE5A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взрослое население</w:t>
            </w:r>
          </w:p>
        </w:tc>
        <w:tc>
          <w:tcPr>
            <w:tcW w:w="963" w:type="dxa"/>
            <w:vAlign w:val="center"/>
          </w:tcPr>
          <w:p w14:paraId="4E86B83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5559</w:t>
            </w:r>
          </w:p>
        </w:tc>
        <w:tc>
          <w:tcPr>
            <w:tcW w:w="993" w:type="dxa"/>
            <w:gridSpan w:val="2"/>
            <w:vAlign w:val="center"/>
          </w:tcPr>
          <w:p w14:paraId="2156787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gridSpan w:val="2"/>
            <w:vAlign w:val="center"/>
          </w:tcPr>
          <w:p w14:paraId="0D59311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11056</w:t>
            </w:r>
          </w:p>
        </w:tc>
        <w:tc>
          <w:tcPr>
            <w:tcW w:w="850" w:type="dxa"/>
            <w:vAlign w:val="center"/>
          </w:tcPr>
          <w:p w14:paraId="31BC5B5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  <w:vAlign w:val="center"/>
          </w:tcPr>
          <w:p w14:paraId="22086C8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11164</w:t>
            </w:r>
          </w:p>
        </w:tc>
        <w:tc>
          <w:tcPr>
            <w:tcW w:w="993" w:type="dxa"/>
            <w:vAlign w:val="center"/>
          </w:tcPr>
          <w:p w14:paraId="3839183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277D80" w:rsidRPr="00277D80" w14:paraId="11F504D1" w14:textId="77777777" w:rsidTr="00277D80">
        <w:tc>
          <w:tcPr>
            <w:tcW w:w="4248" w:type="dxa"/>
          </w:tcPr>
          <w:p w14:paraId="24052D7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подростки</w:t>
            </w:r>
          </w:p>
        </w:tc>
        <w:tc>
          <w:tcPr>
            <w:tcW w:w="963" w:type="dxa"/>
            <w:vAlign w:val="center"/>
          </w:tcPr>
          <w:p w14:paraId="75AEBB5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93" w:type="dxa"/>
            <w:gridSpan w:val="2"/>
            <w:vAlign w:val="center"/>
          </w:tcPr>
          <w:p w14:paraId="4B57223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vAlign w:val="center"/>
          </w:tcPr>
          <w:p w14:paraId="68C93D9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850" w:type="dxa"/>
            <w:vAlign w:val="center"/>
          </w:tcPr>
          <w:p w14:paraId="0B4DF73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vAlign w:val="center"/>
          </w:tcPr>
          <w:p w14:paraId="49110B5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993" w:type="dxa"/>
            <w:vAlign w:val="center"/>
          </w:tcPr>
          <w:p w14:paraId="2DEDAC3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277D80" w:rsidRPr="00277D80" w14:paraId="39D7ACE5" w14:textId="77777777" w:rsidTr="00277D80">
        <w:tc>
          <w:tcPr>
            <w:tcW w:w="4248" w:type="dxa"/>
          </w:tcPr>
          <w:p w14:paraId="7FC66DE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детское население</w:t>
            </w:r>
          </w:p>
        </w:tc>
        <w:tc>
          <w:tcPr>
            <w:tcW w:w="963" w:type="dxa"/>
            <w:vAlign w:val="center"/>
          </w:tcPr>
          <w:p w14:paraId="7A7469E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11928</w:t>
            </w:r>
          </w:p>
        </w:tc>
        <w:tc>
          <w:tcPr>
            <w:tcW w:w="993" w:type="dxa"/>
            <w:gridSpan w:val="2"/>
            <w:vAlign w:val="center"/>
          </w:tcPr>
          <w:p w14:paraId="5F0EA08C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92" w:type="dxa"/>
            <w:gridSpan w:val="2"/>
            <w:vAlign w:val="center"/>
          </w:tcPr>
          <w:p w14:paraId="4F32038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13237</w:t>
            </w:r>
          </w:p>
        </w:tc>
        <w:tc>
          <w:tcPr>
            <w:tcW w:w="850" w:type="dxa"/>
            <w:vAlign w:val="center"/>
          </w:tcPr>
          <w:p w14:paraId="4CBE6F1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34" w:type="dxa"/>
            <w:vAlign w:val="center"/>
          </w:tcPr>
          <w:p w14:paraId="40B8BAC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13789</w:t>
            </w:r>
          </w:p>
        </w:tc>
        <w:tc>
          <w:tcPr>
            <w:tcW w:w="993" w:type="dxa"/>
            <w:vAlign w:val="center"/>
          </w:tcPr>
          <w:p w14:paraId="09E1E33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277D80" w:rsidRPr="00277D80" w14:paraId="2EC78120" w14:textId="77777777" w:rsidTr="00277D80">
        <w:tc>
          <w:tcPr>
            <w:tcW w:w="4248" w:type="dxa"/>
          </w:tcPr>
          <w:p w14:paraId="2210B232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Неорганизованные дети</w:t>
            </w:r>
          </w:p>
        </w:tc>
        <w:tc>
          <w:tcPr>
            <w:tcW w:w="963" w:type="dxa"/>
            <w:vAlign w:val="center"/>
          </w:tcPr>
          <w:p w14:paraId="7590FC4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993" w:type="dxa"/>
            <w:gridSpan w:val="2"/>
            <w:vAlign w:val="center"/>
          </w:tcPr>
          <w:p w14:paraId="562C3BD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14:paraId="7A016D1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850" w:type="dxa"/>
            <w:vAlign w:val="center"/>
          </w:tcPr>
          <w:p w14:paraId="23C3FDF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  <w:vAlign w:val="center"/>
          </w:tcPr>
          <w:p w14:paraId="30F23C6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93" w:type="dxa"/>
            <w:vAlign w:val="center"/>
          </w:tcPr>
          <w:p w14:paraId="58040F3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277D80" w:rsidRPr="00277D80" w14:paraId="68C0218B" w14:textId="77777777" w:rsidTr="00277D80">
        <w:tc>
          <w:tcPr>
            <w:tcW w:w="4248" w:type="dxa"/>
          </w:tcPr>
          <w:p w14:paraId="36B1768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ДДУ</w:t>
            </w:r>
          </w:p>
        </w:tc>
        <w:tc>
          <w:tcPr>
            <w:tcW w:w="963" w:type="dxa"/>
            <w:vAlign w:val="center"/>
          </w:tcPr>
          <w:p w14:paraId="511DD57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3170</w:t>
            </w:r>
          </w:p>
        </w:tc>
        <w:tc>
          <w:tcPr>
            <w:tcW w:w="993" w:type="dxa"/>
            <w:gridSpan w:val="2"/>
            <w:vAlign w:val="center"/>
          </w:tcPr>
          <w:p w14:paraId="009312B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14:paraId="2540EFB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850" w:type="dxa"/>
            <w:vAlign w:val="center"/>
          </w:tcPr>
          <w:p w14:paraId="4737EF2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  <w:vAlign w:val="center"/>
          </w:tcPr>
          <w:p w14:paraId="47DF9E8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</w:t>
            </w:r>
          </w:p>
        </w:tc>
        <w:tc>
          <w:tcPr>
            <w:tcW w:w="993" w:type="dxa"/>
            <w:vAlign w:val="center"/>
          </w:tcPr>
          <w:p w14:paraId="68D2597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77D80" w:rsidRPr="00277D80" w14:paraId="28746D58" w14:textId="77777777" w:rsidTr="00277D80">
        <w:tc>
          <w:tcPr>
            <w:tcW w:w="4248" w:type="dxa"/>
          </w:tcPr>
          <w:p w14:paraId="2DD3CB7B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школьников</w:t>
            </w:r>
          </w:p>
        </w:tc>
        <w:tc>
          <w:tcPr>
            <w:tcW w:w="963" w:type="dxa"/>
            <w:vAlign w:val="center"/>
          </w:tcPr>
          <w:p w14:paraId="3131FC6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7631</w:t>
            </w:r>
          </w:p>
        </w:tc>
        <w:tc>
          <w:tcPr>
            <w:tcW w:w="993" w:type="dxa"/>
            <w:gridSpan w:val="2"/>
            <w:vAlign w:val="center"/>
          </w:tcPr>
          <w:p w14:paraId="65AE047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vAlign w:val="center"/>
          </w:tcPr>
          <w:p w14:paraId="5FEF2B4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</w:t>
            </w:r>
          </w:p>
        </w:tc>
        <w:tc>
          <w:tcPr>
            <w:tcW w:w="850" w:type="dxa"/>
            <w:vAlign w:val="center"/>
          </w:tcPr>
          <w:p w14:paraId="755BB33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  <w:vAlign w:val="center"/>
          </w:tcPr>
          <w:p w14:paraId="59F6DA7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6855</w:t>
            </w:r>
          </w:p>
        </w:tc>
        <w:tc>
          <w:tcPr>
            <w:tcW w:w="993" w:type="dxa"/>
            <w:vAlign w:val="center"/>
          </w:tcPr>
          <w:p w14:paraId="6E28A5F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277D80" w:rsidRPr="00277D80" w14:paraId="5A0DC590" w14:textId="77777777" w:rsidTr="00277D80">
        <w:tc>
          <w:tcPr>
            <w:tcW w:w="10173" w:type="dxa"/>
            <w:gridSpan w:val="9"/>
          </w:tcPr>
          <w:p w14:paraId="159396D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обслуживания</w:t>
            </w:r>
          </w:p>
        </w:tc>
      </w:tr>
      <w:tr w:rsidR="00277D80" w:rsidRPr="00277D80" w14:paraId="581BE59E" w14:textId="77777777" w:rsidTr="00277D80">
        <w:tc>
          <w:tcPr>
            <w:tcW w:w="4248" w:type="dxa"/>
          </w:tcPr>
          <w:p w14:paraId="5D6105E5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ДДУ</w:t>
            </w:r>
          </w:p>
        </w:tc>
        <w:tc>
          <w:tcPr>
            <w:tcW w:w="1247" w:type="dxa"/>
            <w:gridSpan w:val="2"/>
            <w:vAlign w:val="center"/>
          </w:tcPr>
          <w:p w14:paraId="6E2C013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936E7A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gridSpan w:val="4"/>
            <w:vAlign w:val="center"/>
          </w:tcPr>
          <w:p w14:paraId="3A61E1B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(из них 8 –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3 – частные)</w:t>
            </w:r>
          </w:p>
        </w:tc>
      </w:tr>
      <w:tr w:rsidR="00277D80" w:rsidRPr="00277D80" w14:paraId="7741B5A8" w14:textId="77777777" w:rsidTr="00277D80">
        <w:tc>
          <w:tcPr>
            <w:tcW w:w="4248" w:type="dxa"/>
          </w:tcPr>
          <w:p w14:paraId="4144BF95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школ </w:t>
            </w:r>
          </w:p>
        </w:tc>
        <w:tc>
          <w:tcPr>
            <w:tcW w:w="1247" w:type="dxa"/>
            <w:gridSpan w:val="2"/>
            <w:vAlign w:val="center"/>
          </w:tcPr>
          <w:p w14:paraId="0576812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E45C70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gridSpan w:val="4"/>
            <w:vAlign w:val="center"/>
          </w:tcPr>
          <w:p w14:paraId="45F230A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(из них 8 –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 – частные, 3 – школы-интерната)</w:t>
            </w:r>
          </w:p>
        </w:tc>
      </w:tr>
      <w:tr w:rsidR="00277D80" w:rsidRPr="00277D80" w14:paraId="4193C90D" w14:textId="77777777" w:rsidTr="00277D80">
        <w:tc>
          <w:tcPr>
            <w:tcW w:w="4248" w:type="dxa"/>
          </w:tcPr>
          <w:p w14:paraId="2EE2EE4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Турецкий колледж</w:t>
            </w:r>
          </w:p>
        </w:tc>
        <w:tc>
          <w:tcPr>
            <w:tcW w:w="1247" w:type="dxa"/>
            <w:gridSpan w:val="2"/>
            <w:vAlign w:val="center"/>
          </w:tcPr>
          <w:p w14:paraId="52DD255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EE4FE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vAlign w:val="center"/>
          </w:tcPr>
          <w:p w14:paraId="397B12F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D80" w:rsidRPr="00277D80" w14:paraId="39D01473" w14:textId="77777777" w:rsidTr="00277D80">
        <w:tc>
          <w:tcPr>
            <w:tcW w:w="4248" w:type="dxa"/>
          </w:tcPr>
          <w:p w14:paraId="5D94D575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участков</w:t>
            </w:r>
          </w:p>
        </w:tc>
        <w:tc>
          <w:tcPr>
            <w:tcW w:w="1247" w:type="dxa"/>
            <w:gridSpan w:val="2"/>
            <w:vAlign w:val="center"/>
          </w:tcPr>
          <w:p w14:paraId="31CDCC4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F21E94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gridSpan w:val="4"/>
            <w:vAlign w:val="center"/>
          </w:tcPr>
          <w:p w14:paraId="12FE1DF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77D80" w:rsidRPr="00277D80" w14:paraId="30521A9A" w14:textId="77777777" w:rsidTr="00277D80">
        <w:tc>
          <w:tcPr>
            <w:tcW w:w="4248" w:type="dxa"/>
          </w:tcPr>
          <w:p w14:paraId="7EAD4E7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на 1 педиатр. 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  <w:proofErr w:type="gramEnd"/>
          </w:p>
        </w:tc>
        <w:tc>
          <w:tcPr>
            <w:tcW w:w="1247" w:type="dxa"/>
            <w:gridSpan w:val="2"/>
            <w:vAlign w:val="center"/>
          </w:tcPr>
          <w:p w14:paraId="59A7875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276" w:type="dxa"/>
            <w:gridSpan w:val="2"/>
            <w:vAlign w:val="center"/>
          </w:tcPr>
          <w:p w14:paraId="0AFFEE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967</w:t>
            </w:r>
          </w:p>
        </w:tc>
        <w:tc>
          <w:tcPr>
            <w:tcW w:w="3402" w:type="dxa"/>
            <w:gridSpan w:val="4"/>
            <w:vAlign w:val="center"/>
          </w:tcPr>
          <w:p w14:paraId="17659D59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1018</w:t>
            </w:r>
          </w:p>
        </w:tc>
      </w:tr>
      <w:tr w:rsidR="00277D80" w:rsidRPr="00277D80" w14:paraId="206490FD" w14:textId="77777777" w:rsidTr="00277D80">
        <w:tc>
          <w:tcPr>
            <w:tcW w:w="4248" w:type="dxa"/>
          </w:tcPr>
          <w:p w14:paraId="58D3536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 1 ВОП участке</w:t>
            </w:r>
          </w:p>
        </w:tc>
        <w:tc>
          <w:tcPr>
            <w:tcW w:w="1247" w:type="dxa"/>
            <w:gridSpan w:val="2"/>
            <w:vAlign w:val="center"/>
          </w:tcPr>
          <w:p w14:paraId="3E34290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76" w:type="dxa"/>
            <w:gridSpan w:val="2"/>
            <w:vAlign w:val="center"/>
          </w:tcPr>
          <w:p w14:paraId="7216E6B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402" w:type="dxa"/>
            <w:gridSpan w:val="4"/>
            <w:vAlign w:val="center"/>
          </w:tcPr>
          <w:p w14:paraId="739E7111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401</w:t>
            </w:r>
          </w:p>
        </w:tc>
      </w:tr>
    </w:tbl>
    <w:p w14:paraId="1EC33C14" w14:textId="77777777" w:rsidR="00261C8B" w:rsidRPr="000043C8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B332B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ЗАБОЛЕВАЕМОСТЬ ОТ 0 ДО 14 ЛЕТ  </w:t>
      </w:r>
    </w:p>
    <w:p w14:paraId="19F6AE46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1134"/>
        <w:gridCol w:w="992"/>
        <w:gridCol w:w="851"/>
        <w:gridCol w:w="992"/>
        <w:gridCol w:w="793"/>
        <w:gridCol w:w="1050"/>
      </w:tblGrid>
      <w:tr w:rsidR="00277D80" w:rsidRPr="00277D80" w14:paraId="179ABD65" w14:textId="77777777" w:rsidTr="00277D80">
        <w:trPr>
          <w:cantSplit/>
          <w:trHeight w:hRule="exact" w:val="332"/>
          <w:jc w:val="center"/>
        </w:trPr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87481" w14:textId="77777777" w:rsidR="00277D80" w:rsidRPr="00277D80" w:rsidRDefault="00277D80" w:rsidP="00277D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A457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83BE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E7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18CB2C81" w14:textId="77777777" w:rsidTr="00277D80">
        <w:trPr>
          <w:cantSplit/>
          <w:jc w:val="center"/>
        </w:trPr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08E14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76C8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C74E1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CA7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DD83B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63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241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‰ </w:t>
            </w:r>
          </w:p>
        </w:tc>
      </w:tr>
      <w:tr w:rsidR="00277D80" w:rsidRPr="00277D80" w14:paraId="54CEAB65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71220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от 0 до 14 лет,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F377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04C1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2EE9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8A69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F45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12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1503,9</w:t>
            </w:r>
          </w:p>
        </w:tc>
      </w:tr>
      <w:tr w:rsidR="00277D80" w:rsidRPr="00277D80" w14:paraId="6394F167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211F1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первичная заболеваемость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712A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2A0A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9EB4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4D17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DE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4C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1287,8</w:t>
            </w:r>
          </w:p>
        </w:tc>
      </w:tr>
      <w:tr w:rsidR="00277D80" w:rsidRPr="00277D80" w14:paraId="41FC6D6A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DEED5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с 1 до 5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0493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62CD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2BD6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8B99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16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78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1950,7</w:t>
            </w:r>
          </w:p>
        </w:tc>
      </w:tr>
      <w:tr w:rsidR="00277D80" w:rsidRPr="00277D80" w14:paraId="5CA9410E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E5547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первичная заболеваемость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1A2922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7413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8DAD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11E2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DF3F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CF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9F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1813,9</w:t>
            </w:r>
          </w:p>
        </w:tc>
      </w:tr>
      <w:tr w:rsidR="00277D80" w:rsidRPr="00277D80" w14:paraId="57252FD2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1929F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 до 1 года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2C41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6B0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87A8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1737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80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C1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1483,1</w:t>
            </w:r>
          </w:p>
        </w:tc>
      </w:tr>
      <w:tr w:rsidR="00277D80" w:rsidRPr="00277D80" w14:paraId="14493595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864FA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до 1 месяца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6B4E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77D0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35CEA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056D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481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F26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7D80" w:rsidRPr="00277D80" w14:paraId="368584AA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958A3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ОРВИ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A584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A822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0CA0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2FB3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EE7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06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457,2</w:t>
            </w:r>
          </w:p>
        </w:tc>
      </w:tr>
      <w:tr w:rsidR="00277D80" w:rsidRPr="00277D80" w14:paraId="211922E1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F4EA4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пневмонией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8BE1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19AB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99CA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B667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A9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8A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77D80" w:rsidRPr="00277D80" w14:paraId="496AE3EB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BC729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до 1 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45D4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BC13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032F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4F513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B87E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EA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77D80" w:rsidRPr="00277D80" w14:paraId="6A06FB38" w14:textId="77777777" w:rsidTr="00277D80">
        <w:trPr>
          <w:jc w:val="center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68AC2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1 до 5лет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60CE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96D8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CCBB8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3D75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9D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AC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</w:tbl>
    <w:p w14:paraId="42E47CDE" w14:textId="77777777" w:rsidR="00096EC8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4CF173" w14:textId="77777777" w:rsidR="00277D80" w:rsidRPr="00277D80" w:rsidRDefault="00277D80" w:rsidP="00277D8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ЗАБОЛЕВАЕМОСТЬ подростков</w:t>
      </w:r>
    </w:p>
    <w:tbl>
      <w:tblPr>
        <w:tblpPr w:leftFromText="180" w:rightFromText="180" w:vertAnchor="text" w:horzAnchor="page" w:tblpX="1109" w:tblpY="214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34"/>
        <w:gridCol w:w="1276"/>
        <w:gridCol w:w="992"/>
        <w:gridCol w:w="1276"/>
        <w:gridCol w:w="1134"/>
        <w:gridCol w:w="1134"/>
      </w:tblGrid>
      <w:tr w:rsidR="00277D80" w:rsidRPr="00277D80" w14:paraId="06A1F5D8" w14:textId="77777777" w:rsidTr="00277D80">
        <w:trPr>
          <w:cantSplit/>
          <w:trHeight w:hRule="exact" w:val="332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795CE" w14:textId="77777777" w:rsidR="00277D80" w:rsidRPr="00277D80" w:rsidRDefault="00277D80" w:rsidP="00277D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63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DED" w14:textId="77777777" w:rsidR="00277D80" w:rsidRPr="00277D80" w:rsidRDefault="00277D80" w:rsidP="00277D80">
            <w:pPr>
              <w:snapToGrid w:val="0"/>
              <w:spacing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27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2D8F2C49" w14:textId="77777777" w:rsidTr="00277D80">
        <w:trPr>
          <w:cantSplit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11E90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2B8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33EF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39C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8A89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96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3DD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</w:tr>
      <w:tr w:rsidR="00277D80" w:rsidRPr="00277D80" w14:paraId="21511F90" w14:textId="77777777" w:rsidTr="00277D80"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2AC6E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заболеваемость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F5D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8F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53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2E2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A8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1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1845,2</w:t>
            </w:r>
          </w:p>
        </w:tc>
      </w:tr>
      <w:tr w:rsidR="00277D80" w:rsidRPr="00277D80" w14:paraId="10E4F871" w14:textId="77777777" w:rsidTr="00277D80"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48E3C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первичная заболеваемость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31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E7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AE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69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FB6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D1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1143,8</w:t>
            </w:r>
          </w:p>
        </w:tc>
      </w:tr>
    </w:tbl>
    <w:p w14:paraId="3B1BC82A" w14:textId="77777777" w:rsidR="00277D80" w:rsidRPr="00277D80" w:rsidRDefault="00277D80" w:rsidP="00277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AC72E" w14:textId="77777777" w:rsidR="00277D80" w:rsidRPr="00277D80" w:rsidRDefault="00277D80" w:rsidP="00277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заболеваемость подростков выросла по сравнению с 2017 годом на  191,8 ‰, за счет повышения первичной     заболеваемости подростков  на 172‰, (за счет повышения обращаемости по заболеваемости органов дыхания.  </w:t>
      </w:r>
      <w:proofErr w:type="gramEnd"/>
    </w:p>
    <w:p w14:paraId="7F86189A" w14:textId="77777777" w:rsidR="00277D80" w:rsidRPr="00277D80" w:rsidRDefault="00277D80" w:rsidP="00277D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ЗАБОЛЕВАЕМОСТЬ ВЗРОСЛОГО НАСЕЛЕНИЯ </w:t>
      </w:r>
    </w:p>
    <w:tbl>
      <w:tblPr>
        <w:tblpPr w:leftFromText="180" w:rightFromText="180" w:vertAnchor="text" w:horzAnchor="page" w:tblpX="1109" w:tblpY="214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993"/>
        <w:gridCol w:w="1134"/>
        <w:gridCol w:w="992"/>
        <w:gridCol w:w="992"/>
        <w:gridCol w:w="1134"/>
        <w:gridCol w:w="1276"/>
      </w:tblGrid>
      <w:tr w:rsidR="00277D80" w:rsidRPr="00277D80" w14:paraId="73D2B6C4" w14:textId="77777777" w:rsidTr="00277D80">
        <w:trPr>
          <w:cantSplit/>
          <w:trHeight w:hRule="exact" w:val="332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ABF7C" w14:textId="77777777" w:rsidR="00277D80" w:rsidRPr="00277D80" w:rsidRDefault="00277D80" w:rsidP="00277D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D57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CEE" w14:textId="77777777" w:rsidR="00277D80" w:rsidRPr="00277D80" w:rsidRDefault="00277D80" w:rsidP="00277D80">
            <w:pPr>
              <w:snapToGrid w:val="0"/>
              <w:spacing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9DB" w14:textId="77777777" w:rsidR="00277D80" w:rsidRPr="00277D80" w:rsidRDefault="00277D80" w:rsidP="00277D80">
            <w:pPr>
              <w:snapToGrid w:val="0"/>
              <w:spacing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18C3B4EF" w14:textId="77777777" w:rsidTr="00277D80">
        <w:trPr>
          <w:cantSplit/>
          <w:trHeight w:val="513"/>
        </w:trPr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A5FBB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83B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EC5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81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1CBA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6A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84A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‰</w:t>
            </w:r>
          </w:p>
        </w:tc>
      </w:tr>
      <w:tr w:rsidR="00277D80" w:rsidRPr="00277D80" w14:paraId="6372C2D1" w14:textId="77777777" w:rsidTr="00277D80"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0E6A7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18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67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0B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08A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6E9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01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82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1118,0</w:t>
            </w:r>
          </w:p>
        </w:tc>
      </w:tr>
      <w:tr w:rsidR="00277D80" w:rsidRPr="00277D80" w14:paraId="2FF37141" w14:textId="77777777" w:rsidTr="00277D80"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A8C409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первичная заболеваемость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6DA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39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A5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60C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1B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6B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</w:t>
            </w:r>
          </w:p>
        </w:tc>
      </w:tr>
      <w:tr w:rsidR="00277D80" w:rsidRPr="00277D80" w14:paraId="1117B5AE" w14:textId="77777777" w:rsidTr="00277D80"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4CA50E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60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6C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F14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39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83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58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90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2260,8</w:t>
            </w:r>
          </w:p>
        </w:tc>
      </w:tr>
      <w:tr w:rsidR="00277D80" w:rsidRPr="00277D80" w14:paraId="1BF55CFF" w14:textId="77777777" w:rsidTr="00277D80"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82AA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первичная заболеваемость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54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F6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47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7A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03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E1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</w:tbl>
    <w:p w14:paraId="165E5F33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ИНФЕКЦИОННАЯ ЗАБОЛЕВАЕМОСТЬ </w:t>
      </w:r>
    </w:p>
    <w:p w14:paraId="3D76DAC7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989"/>
        <w:gridCol w:w="1368"/>
        <w:gridCol w:w="971"/>
        <w:gridCol w:w="1055"/>
        <w:gridCol w:w="1129"/>
        <w:gridCol w:w="1132"/>
      </w:tblGrid>
      <w:tr w:rsidR="00277D80" w:rsidRPr="00277D80" w14:paraId="4FB78815" w14:textId="77777777" w:rsidTr="00277D80">
        <w:tc>
          <w:tcPr>
            <w:tcW w:w="3686" w:type="dxa"/>
            <w:vMerge w:val="restart"/>
          </w:tcPr>
          <w:p w14:paraId="13B3E76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65" w:type="dxa"/>
            <w:gridSpan w:val="2"/>
          </w:tcPr>
          <w:p w14:paraId="77C1FFF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030" w:type="dxa"/>
            <w:gridSpan w:val="2"/>
          </w:tcPr>
          <w:p w14:paraId="68865A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268" w:type="dxa"/>
            <w:gridSpan w:val="2"/>
          </w:tcPr>
          <w:p w14:paraId="0537FB7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3080D951" w14:textId="77777777" w:rsidTr="00277D80">
        <w:tc>
          <w:tcPr>
            <w:tcW w:w="3686" w:type="dxa"/>
            <w:vMerge/>
            <w:vAlign w:val="center"/>
          </w:tcPr>
          <w:p w14:paraId="4EEC64C5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DE2BCE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372" w:type="dxa"/>
          </w:tcPr>
          <w:p w14:paraId="5E767E0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100000</w:t>
            </w:r>
          </w:p>
        </w:tc>
        <w:tc>
          <w:tcPr>
            <w:tcW w:w="974" w:type="dxa"/>
          </w:tcPr>
          <w:p w14:paraId="02CDB9A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056" w:type="dxa"/>
          </w:tcPr>
          <w:p w14:paraId="2957C66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100000</w:t>
            </w:r>
          </w:p>
        </w:tc>
        <w:tc>
          <w:tcPr>
            <w:tcW w:w="1134" w:type="dxa"/>
          </w:tcPr>
          <w:p w14:paraId="2762767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67B46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D80" w:rsidRPr="00277D80" w14:paraId="30793C0E" w14:textId="77777777" w:rsidTr="00277D80">
        <w:tc>
          <w:tcPr>
            <w:tcW w:w="3686" w:type="dxa"/>
            <w:vAlign w:val="center"/>
          </w:tcPr>
          <w:p w14:paraId="5A1DC29B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ИПЗ</w:t>
            </w:r>
          </w:p>
        </w:tc>
        <w:tc>
          <w:tcPr>
            <w:tcW w:w="993" w:type="dxa"/>
          </w:tcPr>
          <w:p w14:paraId="42BF876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72" w:type="dxa"/>
          </w:tcPr>
          <w:p w14:paraId="48BA651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4636,9</w:t>
            </w:r>
          </w:p>
        </w:tc>
        <w:tc>
          <w:tcPr>
            <w:tcW w:w="974" w:type="dxa"/>
          </w:tcPr>
          <w:p w14:paraId="31C5FC8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56" w:type="dxa"/>
          </w:tcPr>
          <w:p w14:paraId="1376801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1076,5</w:t>
            </w:r>
          </w:p>
        </w:tc>
        <w:tc>
          <w:tcPr>
            <w:tcW w:w="1134" w:type="dxa"/>
          </w:tcPr>
          <w:p w14:paraId="441CEE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134" w:type="dxa"/>
          </w:tcPr>
          <w:p w14:paraId="24F6F09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1547,6</w:t>
            </w:r>
          </w:p>
        </w:tc>
      </w:tr>
      <w:tr w:rsidR="00277D80" w:rsidRPr="00277D80" w14:paraId="3FD3BE28" w14:textId="77777777" w:rsidTr="00277D80">
        <w:tc>
          <w:tcPr>
            <w:tcW w:w="3686" w:type="dxa"/>
            <w:vAlign w:val="center"/>
          </w:tcPr>
          <w:p w14:paraId="3601C572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Дизентерия</w:t>
            </w:r>
          </w:p>
        </w:tc>
        <w:tc>
          <w:tcPr>
            <w:tcW w:w="993" w:type="dxa"/>
          </w:tcPr>
          <w:p w14:paraId="7D00708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14E96A7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59A55FD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385BBA4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067F4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4D8AD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105654D" w14:textId="77777777" w:rsidTr="00277D80">
        <w:tc>
          <w:tcPr>
            <w:tcW w:w="3686" w:type="dxa"/>
            <w:vAlign w:val="center"/>
          </w:tcPr>
          <w:p w14:paraId="3932E7E3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Сальмонеллез</w:t>
            </w:r>
          </w:p>
        </w:tc>
        <w:tc>
          <w:tcPr>
            <w:tcW w:w="993" w:type="dxa"/>
          </w:tcPr>
          <w:p w14:paraId="70F6C3C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5C0D09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110E95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</w:tcPr>
          <w:p w14:paraId="777EEB1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14:paraId="5B0EC81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11E43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</w:tr>
      <w:tr w:rsidR="00277D80" w:rsidRPr="00277D80" w14:paraId="66E2A63E" w14:textId="77777777" w:rsidTr="00277D80">
        <w:tc>
          <w:tcPr>
            <w:tcW w:w="3686" w:type="dxa"/>
            <w:vAlign w:val="center"/>
          </w:tcPr>
          <w:p w14:paraId="270C3063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ОКЗ</w:t>
            </w:r>
          </w:p>
        </w:tc>
        <w:tc>
          <w:tcPr>
            <w:tcW w:w="993" w:type="dxa"/>
          </w:tcPr>
          <w:p w14:paraId="19A911A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dxa"/>
          </w:tcPr>
          <w:p w14:paraId="0616ABF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74" w:type="dxa"/>
          </w:tcPr>
          <w:p w14:paraId="2ECF6E4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</w:tcPr>
          <w:p w14:paraId="66C6944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56,23</w:t>
            </w:r>
          </w:p>
        </w:tc>
        <w:tc>
          <w:tcPr>
            <w:tcW w:w="1134" w:type="dxa"/>
          </w:tcPr>
          <w:p w14:paraId="6B34272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4ACE496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58,5 </w:t>
            </w:r>
          </w:p>
        </w:tc>
      </w:tr>
      <w:tr w:rsidR="00277D80" w:rsidRPr="00277D80" w14:paraId="61E0D3E4" w14:textId="77777777" w:rsidTr="00277D80">
        <w:tc>
          <w:tcPr>
            <w:tcW w:w="3686" w:type="dxa"/>
            <w:vAlign w:val="center"/>
          </w:tcPr>
          <w:p w14:paraId="201090B6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0-1г.</w:t>
            </w:r>
          </w:p>
        </w:tc>
        <w:tc>
          <w:tcPr>
            <w:tcW w:w="993" w:type="dxa"/>
          </w:tcPr>
          <w:p w14:paraId="368C57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14:paraId="40F5869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74" w:type="dxa"/>
          </w:tcPr>
          <w:p w14:paraId="263A018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</w:tcPr>
          <w:p w14:paraId="1A59D01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134" w:type="dxa"/>
          </w:tcPr>
          <w:p w14:paraId="028FFA3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7EC1E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59CE1B8" w14:textId="77777777" w:rsidTr="00277D80">
        <w:tc>
          <w:tcPr>
            <w:tcW w:w="3686" w:type="dxa"/>
            <w:vAlign w:val="center"/>
          </w:tcPr>
          <w:p w14:paraId="092DCC0A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1-5л.</w:t>
            </w:r>
          </w:p>
        </w:tc>
        <w:tc>
          <w:tcPr>
            <w:tcW w:w="993" w:type="dxa"/>
          </w:tcPr>
          <w:p w14:paraId="3CF958E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</w:tcPr>
          <w:p w14:paraId="44D545E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74" w:type="dxa"/>
          </w:tcPr>
          <w:p w14:paraId="44E785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</w:tcPr>
          <w:p w14:paraId="00FAB1B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4" w:type="dxa"/>
          </w:tcPr>
          <w:p w14:paraId="2C805DE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9EFEAC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480F9B98" w14:textId="77777777" w:rsidTr="00277D80">
        <w:tc>
          <w:tcPr>
            <w:tcW w:w="3686" w:type="dxa"/>
            <w:vAlign w:val="center"/>
          </w:tcPr>
          <w:p w14:paraId="3E8C07BE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993" w:type="dxa"/>
          </w:tcPr>
          <w:p w14:paraId="1D11CAD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14:paraId="4E9F19C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74" w:type="dxa"/>
          </w:tcPr>
          <w:p w14:paraId="48ADD82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</w:tcPr>
          <w:p w14:paraId="504AA56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134" w:type="dxa"/>
          </w:tcPr>
          <w:p w14:paraId="5AB8AB6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994445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</w:tr>
      <w:tr w:rsidR="00277D80" w:rsidRPr="00277D80" w14:paraId="326F008F" w14:textId="77777777" w:rsidTr="00277D80">
        <w:tc>
          <w:tcPr>
            <w:tcW w:w="3686" w:type="dxa"/>
            <w:vAlign w:val="center"/>
          </w:tcPr>
          <w:p w14:paraId="19D10125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ВГА</w:t>
            </w:r>
          </w:p>
        </w:tc>
        <w:tc>
          <w:tcPr>
            <w:tcW w:w="993" w:type="dxa"/>
          </w:tcPr>
          <w:p w14:paraId="0225A3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14:paraId="79036AB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74" w:type="dxa"/>
          </w:tcPr>
          <w:p w14:paraId="1322122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14:paraId="1D1E3B2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</w:tcPr>
          <w:p w14:paraId="2BD025B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44334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12E61CA" w14:textId="77777777" w:rsidTr="00277D80">
        <w:tc>
          <w:tcPr>
            <w:tcW w:w="3686" w:type="dxa"/>
            <w:vAlign w:val="center"/>
          </w:tcPr>
          <w:p w14:paraId="67752D69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ВГВ</w:t>
            </w:r>
          </w:p>
        </w:tc>
        <w:tc>
          <w:tcPr>
            <w:tcW w:w="993" w:type="dxa"/>
          </w:tcPr>
          <w:p w14:paraId="155C0F9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14:paraId="07CE72F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4" w:type="dxa"/>
          </w:tcPr>
          <w:p w14:paraId="161D2B2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14:paraId="780E0EB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</w:tcPr>
          <w:p w14:paraId="4E57C3F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04F4C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77D80" w:rsidRPr="00277D80" w14:paraId="6E8B2627" w14:textId="77777777" w:rsidTr="00277D80">
        <w:tc>
          <w:tcPr>
            <w:tcW w:w="3686" w:type="dxa"/>
            <w:vAlign w:val="center"/>
          </w:tcPr>
          <w:p w14:paraId="3B6A3569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ВГС</w:t>
            </w:r>
          </w:p>
        </w:tc>
        <w:tc>
          <w:tcPr>
            <w:tcW w:w="993" w:type="dxa"/>
          </w:tcPr>
          <w:p w14:paraId="748FCB5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B79C74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19DE47C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14:paraId="7F739EF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</w:tcPr>
          <w:p w14:paraId="11A63A2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110DA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277D80" w:rsidRPr="00277D80" w14:paraId="04B9987C" w14:textId="77777777" w:rsidTr="00277D80">
        <w:tc>
          <w:tcPr>
            <w:tcW w:w="3686" w:type="dxa"/>
            <w:vAlign w:val="center"/>
          </w:tcPr>
          <w:p w14:paraId="6B438DCB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</w:t>
            </w:r>
          </w:p>
        </w:tc>
        <w:tc>
          <w:tcPr>
            <w:tcW w:w="993" w:type="dxa"/>
          </w:tcPr>
          <w:p w14:paraId="19A386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3172844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11493AB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15E245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A42D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75F2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1829B04" w14:textId="77777777" w:rsidTr="00277D80">
        <w:tc>
          <w:tcPr>
            <w:tcW w:w="3686" w:type="dxa"/>
            <w:vAlign w:val="center"/>
          </w:tcPr>
          <w:p w14:paraId="5F1B8D8F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993" w:type="dxa"/>
          </w:tcPr>
          <w:p w14:paraId="3F128F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6255D0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226FF18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3B90884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C9D2C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A810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D4C129D" w14:textId="77777777" w:rsidTr="00277D80">
        <w:tc>
          <w:tcPr>
            <w:tcW w:w="3686" w:type="dxa"/>
            <w:vAlign w:val="center"/>
          </w:tcPr>
          <w:p w14:paraId="6A81D985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993" w:type="dxa"/>
          </w:tcPr>
          <w:p w14:paraId="1282A0D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3860B2D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70BABDE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14:paraId="4714E75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</w:tcPr>
          <w:p w14:paraId="07FAED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76815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76829889" w14:textId="77777777" w:rsidTr="00277D80">
        <w:tc>
          <w:tcPr>
            <w:tcW w:w="3686" w:type="dxa"/>
            <w:vAlign w:val="center"/>
          </w:tcPr>
          <w:p w14:paraId="0A72D320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993" w:type="dxa"/>
          </w:tcPr>
          <w:p w14:paraId="721A2E0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72" w:type="dxa"/>
          </w:tcPr>
          <w:p w14:paraId="7165376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1304,1</w:t>
            </w:r>
          </w:p>
        </w:tc>
        <w:tc>
          <w:tcPr>
            <w:tcW w:w="974" w:type="dxa"/>
          </w:tcPr>
          <w:p w14:paraId="530B81B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56" w:type="dxa"/>
          </w:tcPr>
          <w:p w14:paraId="7B7B7FA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923,8</w:t>
            </w:r>
          </w:p>
          <w:p w14:paraId="4BDDECE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D6713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</w:tcPr>
          <w:p w14:paraId="0CC1811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1366,0 </w:t>
            </w:r>
          </w:p>
        </w:tc>
      </w:tr>
      <w:tr w:rsidR="00277D80" w:rsidRPr="00277D80" w14:paraId="1448C472" w14:textId="77777777" w:rsidTr="00277D80">
        <w:tc>
          <w:tcPr>
            <w:tcW w:w="3686" w:type="dxa"/>
            <w:vAlign w:val="center"/>
          </w:tcPr>
          <w:p w14:paraId="0B22B4A9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Менингиты</w:t>
            </w:r>
          </w:p>
        </w:tc>
        <w:tc>
          <w:tcPr>
            <w:tcW w:w="993" w:type="dxa"/>
          </w:tcPr>
          <w:p w14:paraId="4D7978A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14:paraId="4816A6E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74" w:type="dxa"/>
          </w:tcPr>
          <w:p w14:paraId="280D34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14:paraId="1DB12F4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134" w:type="dxa"/>
          </w:tcPr>
          <w:p w14:paraId="316F13A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14:paraId="0D51C03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</w:t>
            </w:r>
          </w:p>
        </w:tc>
      </w:tr>
      <w:tr w:rsidR="00277D80" w:rsidRPr="00277D80" w14:paraId="4D4F7509" w14:textId="77777777" w:rsidTr="00277D80">
        <w:tc>
          <w:tcPr>
            <w:tcW w:w="3686" w:type="dxa"/>
            <w:vAlign w:val="center"/>
          </w:tcPr>
          <w:p w14:paraId="46A50C8D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гнойные</w:t>
            </w:r>
          </w:p>
        </w:tc>
        <w:tc>
          <w:tcPr>
            <w:tcW w:w="993" w:type="dxa"/>
          </w:tcPr>
          <w:p w14:paraId="44DF4D7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5ABE30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6E31C66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069654F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46238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DCDDA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23,41</w:t>
            </w:r>
          </w:p>
        </w:tc>
      </w:tr>
      <w:tr w:rsidR="00277D80" w:rsidRPr="00277D80" w14:paraId="6321478A" w14:textId="77777777" w:rsidTr="00277D80">
        <w:tc>
          <w:tcPr>
            <w:tcW w:w="3686" w:type="dxa"/>
            <w:vAlign w:val="center"/>
          </w:tcPr>
          <w:p w14:paraId="7C49CB8F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серозные</w:t>
            </w:r>
          </w:p>
        </w:tc>
        <w:tc>
          <w:tcPr>
            <w:tcW w:w="993" w:type="dxa"/>
          </w:tcPr>
          <w:p w14:paraId="36131F5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16A71AB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23B88F7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A6559F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3860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6E826B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27,32</w:t>
            </w:r>
          </w:p>
        </w:tc>
      </w:tr>
      <w:tr w:rsidR="00277D80" w:rsidRPr="00277D80" w14:paraId="6E5F769A" w14:textId="77777777" w:rsidTr="00277D80">
        <w:tc>
          <w:tcPr>
            <w:tcW w:w="3686" w:type="dxa"/>
            <w:vAlign w:val="center"/>
          </w:tcPr>
          <w:p w14:paraId="0EC260E9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</w:t>
            </w:r>
          </w:p>
        </w:tc>
        <w:tc>
          <w:tcPr>
            <w:tcW w:w="993" w:type="dxa"/>
          </w:tcPr>
          <w:p w14:paraId="520C941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4799770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6578A82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60D8B59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BC3E1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A80F4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555E4A5" w14:textId="77777777" w:rsidTr="00277D80">
        <w:tc>
          <w:tcPr>
            <w:tcW w:w="3686" w:type="dxa"/>
            <w:vAlign w:val="center"/>
          </w:tcPr>
          <w:p w14:paraId="5F55E15D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Лейшманиоз</w:t>
            </w:r>
          </w:p>
        </w:tc>
        <w:tc>
          <w:tcPr>
            <w:tcW w:w="993" w:type="dxa"/>
          </w:tcPr>
          <w:p w14:paraId="7CB38A8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14:paraId="0ED5F31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14:paraId="40DAE2F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14:paraId="2841E7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134" w:type="dxa"/>
          </w:tcPr>
          <w:p w14:paraId="03482A4C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8B4EA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1D03644" w14:textId="77777777" w:rsidTr="00277D80">
        <w:tc>
          <w:tcPr>
            <w:tcW w:w="3686" w:type="dxa"/>
            <w:vAlign w:val="center"/>
          </w:tcPr>
          <w:p w14:paraId="3B315558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3" w:type="dxa"/>
          </w:tcPr>
          <w:p w14:paraId="6EA3E72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372" w:type="dxa"/>
          </w:tcPr>
          <w:p w14:paraId="20E6FF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3193,4</w:t>
            </w:r>
          </w:p>
        </w:tc>
        <w:tc>
          <w:tcPr>
            <w:tcW w:w="974" w:type="dxa"/>
          </w:tcPr>
          <w:p w14:paraId="58D977D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</w:tcPr>
          <w:p w14:paraId="29D70F9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</w:tcPr>
          <w:p w14:paraId="3A7D7B8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7AF7DC6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39,02</w:t>
            </w:r>
          </w:p>
        </w:tc>
      </w:tr>
    </w:tbl>
    <w:p w14:paraId="7BBE7B22" w14:textId="77777777" w:rsidR="00277D80" w:rsidRPr="00277D80" w:rsidRDefault="00277D80" w:rsidP="00277D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6BC8A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Инфекционно-паразитарная заболеваемость в 2018 году  увеличилась на 126 случаев по сравнению с 2017 годом за счет ветряной оспы и менингита.  </w:t>
      </w:r>
    </w:p>
    <w:p w14:paraId="2CFBD745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туберкулеза проводится в тесном взаимодействии с противотуберкулезным диспансером, ежемесячно проводилась сверка туб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иражных и контактных детей. С целью раннего выявления туберкулеза проведена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 детей из группы «риска», а также  детей,  прибывших  из других регионов, проведена кампания по вакцинации школьников против туберкулеза, привито реакция Манту – 939 (97%) первоклассников, при плане 948. Из них – 354 (38)% первоклассников привито БЦЖ вакциной. Ежеквартально проводился мониторинг работы по профилактике туберкулеза, в  процессе мониторинга решались  проблемы по  планированию р. Манту,  по  контролируемой х/профилактике и др. По раннему выявлению туберкулеза среди взрослого населения также проводится определенная работа: ФГ обследование, исследование мокроты на 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бакпосев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начале года обучены 2 медицинские сестры по правилу забора мокроты у пациентов и работе в НКЛ кабинете.</w:t>
      </w:r>
    </w:p>
    <w:p w14:paraId="547E4370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BB062" w14:textId="16F9B6E9" w:rsidR="00277D80" w:rsidRPr="00277D80" w:rsidRDefault="00277D80" w:rsidP="00D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показателя де</w:t>
      </w:r>
      <w:r w:rsidR="00DB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тской и младенческой смертности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1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709"/>
        <w:gridCol w:w="709"/>
        <w:gridCol w:w="992"/>
        <w:gridCol w:w="587"/>
        <w:gridCol w:w="567"/>
        <w:gridCol w:w="851"/>
        <w:gridCol w:w="567"/>
        <w:gridCol w:w="587"/>
      </w:tblGrid>
      <w:tr w:rsidR="00277D80" w:rsidRPr="00277D80" w14:paraId="3BCDAB21" w14:textId="77777777" w:rsidTr="00277D80">
        <w:trPr>
          <w:cantSplit/>
          <w:trHeight w:hRule="exact" w:val="3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A9039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B8E6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93125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07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52A9B10C" w14:textId="77777777" w:rsidTr="00277D80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AD22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DE33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35B4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25F0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3A4896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37260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0BBBC6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89D8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02E8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5C0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</w:tr>
      <w:tr w:rsidR="00277D80" w:rsidRPr="00277D80" w14:paraId="25E77E14" w14:textId="77777777" w:rsidTr="00277D80">
        <w:trPr>
          <w:trHeight w:val="45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9EE1A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детей от 0 до 14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045F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A065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285C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4642B3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13237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1DBC99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D12DE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AE9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13789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A890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ACA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7D80" w:rsidRPr="00277D80" w14:paraId="0090D0E3" w14:textId="77777777" w:rsidTr="00277D80">
        <w:trPr>
          <w:trHeight w:val="40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C7EF6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F77F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9F4F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082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1CD278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881</w:t>
            </w:r>
          </w:p>
          <w:p w14:paraId="6671D60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82BE9A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7AFD78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D304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2483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752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7D80" w:rsidRPr="00277D80" w14:paraId="59B60115" w14:textId="77777777" w:rsidTr="00277D80">
        <w:trPr>
          <w:trHeight w:val="296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A34E9" w14:textId="77777777" w:rsidR="00277D80" w:rsidRPr="00277D80" w:rsidRDefault="00277D80" w:rsidP="00277D80">
            <w:pPr>
              <w:keepNext/>
              <w:snapToGrid w:val="0"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Умерло до 14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C9B1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5F15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8240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F6A9B0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7C917E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8A6EF0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BDD6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9320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E5B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</w:t>
            </w:r>
          </w:p>
        </w:tc>
      </w:tr>
      <w:tr w:rsidR="00277D80" w:rsidRPr="00277D80" w14:paraId="1C347798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4628A" w14:textId="77777777" w:rsidR="00277D80" w:rsidRPr="00277D80" w:rsidRDefault="00277D80" w:rsidP="00277D80">
            <w:pPr>
              <w:keepNext/>
              <w:snapToGrid w:val="0"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Умерло до 1 года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50E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5403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E2A5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04C398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48E9E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34243A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9ED0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7087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F4A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277D80" w:rsidRPr="00277D80" w14:paraId="106F0C40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CB10D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до 1 мес.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1075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3FA6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A6B8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8EB1A2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E56AE9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74DD0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121C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9920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F6D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20D40382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59AD1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от 0-6 дней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0F3C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602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2FCF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907EF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D6338F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28C81B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A2A2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08C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DAB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A4C682F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75D16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от 7-28 дней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AB3B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D391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402D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1DE9F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9A680B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3A5361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9C882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DF22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99B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8CCE4F2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5B755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Умерли старше 1месяца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6ECB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3916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DF85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D5D900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96B4CA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467D8D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7735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0E7B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FF4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2FE315E6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7E5B1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Умерли в роддоме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37F9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3420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84BB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0FDE1D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CE6CB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82E9B3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5D09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1216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3F3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71833EE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BF35E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Умерли в стационаре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43CA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8CFC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6F25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AC85B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091C21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2CF268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5B16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49F2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8AA3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2D58964E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0B73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Умерли на дому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D1A6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A191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23C8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E68324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E5E7D1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F2331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E379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6A37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2A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DF6F846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AE901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Несчастный случай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9ADD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E1EB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C383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AE4FCC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DC3437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70074A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87366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019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1EF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45B8A614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F74F7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Умерли с 1 до 2 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6F1F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E2A9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5893F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C6F294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F582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93544A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6AF5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2DC6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3B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2195D902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83471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до 5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0B17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4D09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3DB3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2DD86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D4825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799656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2F3E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4EC6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17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22B9485D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2D5BB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14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E1CA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E3BE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E370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1022DC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A43A5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65FC5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0C15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5DA1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29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7D80" w:rsidRPr="00277D80" w14:paraId="2ABEBA84" w14:textId="77777777" w:rsidTr="00277D80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9E616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поступал на участок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CACB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AB05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BB47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5F8638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0DE68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152091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3595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87D2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4E97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06349D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D62FE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детской смертности в 2018 году составляет 0,3‰ (в 2017 году – 0,2). В 2018г. умерло  4  детей (в 2017г. – 3 детей): в возрасте до 1 года – 2, с 5  до 14 лет – 2. Показатель младенческой смертности в 2018 году составляет  2,4‰ (в 2017г.- 1,2‰).  Все случаи детской и младенческой смертности были разобраны на ЛКК поликлиники.                                                                                                            1.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Бисенбиев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А., 01.01.2018г.р., ул. Шевченко д. 149 кв. 17. Дата смерти  - 09.02.2018г. во ДГКБ № 2. Диагноз: ВПР,  не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совместимые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жизнью. </w:t>
      </w:r>
    </w:p>
    <w:p w14:paraId="496BA322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Геринг В., 10.03.2011г.р., ул.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227 кв. 86. Дата смерти - 30.01.2018г. в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п. ГРЭС, областной больнице. Диагноз: ДЦП.</w:t>
      </w:r>
    </w:p>
    <w:p w14:paraId="544DCF3F" w14:textId="5A3463B2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Король М., 14.09.2017г.р. ул.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227 кв. 101. Дата см</w:t>
      </w:r>
      <w:r w:rsid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 – 14.06.2018г. во ДГКБ №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Диагноз: Острый лейкоз.</w:t>
      </w:r>
    </w:p>
    <w:p w14:paraId="48149601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Катке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10.11.2012г.р. ул. Сейфуллина д. 534 кв. 153. Дата смерти 24.12.2018г. во ГДИБ. Диагноз: Острый лейкоз.</w:t>
      </w:r>
    </w:p>
    <w:p w14:paraId="58CB7057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взрослому населению за 2018г. умерло  – 108 человек, из них на дому – 60 человек (55,6%), в других учреждениях  – 48 человека (44,4%), в сравнении с 2017 годом  (в 2017г. - 92 человека), из них – на дому: 50 (54,3%), в других учреждениях – 42 (45,7%). Из них трудоспособного возраста  умерло  в  2018 году –20(18,5%), в сравнении с 2017 годом – 13 (14,1%).Общая смертность за 2018г. составило –4,4%0 (в 2017 году составила 4,45%0). </w:t>
      </w:r>
    </w:p>
    <w:p w14:paraId="0FA19A7E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Смертность на дому по нозологиям за 2018г.: БСК – 19,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14, заболевания ЦНС – 14, эндокринологические – 5, болезни органов дыхания – 6, заболевания костно-суставной системы – 1, старость – 1. На первом месте   смертность от БСК, на втором –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онкопатология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возрастам: с 70-79 лет составляет 30%, старше 80 лет – составляет 56,7%.    </w:t>
      </w:r>
    </w:p>
    <w:p w14:paraId="45B081EE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Смертность в других учреждениях  за 2018г.- 48: БСК – 21,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заболевания ЦНС – 4, эндокринологические – 1, заболевания ЖКТ – 6, болезни органов дыхания – 4,  от травм – 4, от инфекционно-паразитарных болезней (сепсис) - 1. На первом месте - смертность от БСК, на втором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аболевания желудочно-кишечного тракта, на третьем месте –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онкопатология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  возрастам: с 70-79 лет – 29,2%, старше 80 лет – составляет  27,1%. </w:t>
      </w:r>
    </w:p>
    <w:p w14:paraId="30B4AEE6" w14:textId="77777777" w:rsidR="00186D72" w:rsidRDefault="00277D80" w:rsidP="0018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возрастам  трудос</w:t>
      </w:r>
      <w:r w:rsidR="0018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пособного возраста – 20-18,5%. </w:t>
      </w:r>
    </w:p>
    <w:p w14:paraId="762099CD" w14:textId="77777777" w:rsidR="00186D72" w:rsidRDefault="00186D72" w:rsidP="0018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1BED3" w14:textId="04EAD7B3" w:rsidR="00277D80" w:rsidRPr="00277D80" w:rsidRDefault="00277D80" w:rsidP="00DB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ПЛАНОВАЯ  ГОСПИТАЛИЗАЦИЯ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1275"/>
        <w:gridCol w:w="993"/>
        <w:gridCol w:w="1275"/>
        <w:gridCol w:w="2694"/>
      </w:tblGrid>
      <w:tr w:rsidR="00277D80" w:rsidRPr="00277D80" w14:paraId="08D06897" w14:textId="77777777" w:rsidTr="00277D80">
        <w:trPr>
          <w:trHeight w:val="698"/>
        </w:trPr>
        <w:tc>
          <w:tcPr>
            <w:tcW w:w="851" w:type="dxa"/>
          </w:tcPr>
          <w:p w14:paraId="1E427CC5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B95C6B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</w:t>
            </w:r>
          </w:p>
        </w:tc>
        <w:tc>
          <w:tcPr>
            <w:tcW w:w="992" w:type="dxa"/>
          </w:tcPr>
          <w:p w14:paraId="1D1B6052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Госпитализировано</w:t>
            </w:r>
          </w:p>
        </w:tc>
        <w:tc>
          <w:tcPr>
            <w:tcW w:w="7230" w:type="dxa"/>
            <w:gridSpan w:val="5"/>
          </w:tcPr>
          <w:p w14:paraId="3E4AEF8C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госпитализировано</w:t>
            </w:r>
          </w:p>
          <w:p w14:paraId="5BD4ABD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(указаны некоторые причины)</w:t>
            </w:r>
          </w:p>
        </w:tc>
      </w:tr>
      <w:tr w:rsidR="00277D80" w:rsidRPr="00277D80" w14:paraId="555B1B97" w14:textId="77777777" w:rsidTr="00277D80">
        <w:trPr>
          <w:cantSplit/>
          <w:trHeight w:val="1125"/>
        </w:trPr>
        <w:tc>
          <w:tcPr>
            <w:tcW w:w="851" w:type="dxa"/>
          </w:tcPr>
          <w:p w14:paraId="3E491F67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469540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2CD88221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9050994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214D2139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причине  другого заболев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 и т.д.)</w:t>
            </w:r>
          </w:p>
        </w:tc>
        <w:tc>
          <w:tcPr>
            <w:tcW w:w="993" w:type="dxa"/>
          </w:tcPr>
          <w:p w14:paraId="270052DD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профильный больной</w:t>
            </w:r>
          </w:p>
        </w:tc>
        <w:tc>
          <w:tcPr>
            <w:tcW w:w="1275" w:type="dxa"/>
          </w:tcPr>
          <w:p w14:paraId="5277A2E1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от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больного /стационара</w:t>
            </w:r>
          </w:p>
        </w:tc>
        <w:tc>
          <w:tcPr>
            <w:tcW w:w="2694" w:type="dxa"/>
          </w:tcPr>
          <w:p w14:paraId="52B06D3A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госпитализация, не явка пациента, ошибка оператора и  др. причины</w:t>
            </w:r>
          </w:p>
        </w:tc>
      </w:tr>
      <w:tr w:rsidR="00277D80" w:rsidRPr="00277D80" w14:paraId="7E446B8B" w14:textId="77777777" w:rsidTr="00277D80">
        <w:trPr>
          <w:trHeight w:val="689"/>
        </w:trPr>
        <w:tc>
          <w:tcPr>
            <w:tcW w:w="851" w:type="dxa"/>
          </w:tcPr>
          <w:p w14:paraId="233E61AC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992" w:type="dxa"/>
          </w:tcPr>
          <w:p w14:paraId="2B35D9F4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992" w:type="dxa"/>
          </w:tcPr>
          <w:p w14:paraId="4BF730A5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482-95,8%</w:t>
            </w:r>
          </w:p>
        </w:tc>
        <w:tc>
          <w:tcPr>
            <w:tcW w:w="993" w:type="dxa"/>
          </w:tcPr>
          <w:p w14:paraId="6511FCF6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26-5,2%</w:t>
            </w:r>
          </w:p>
        </w:tc>
        <w:tc>
          <w:tcPr>
            <w:tcW w:w="1275" w:type="dxa"/>
          </w:tcPr>
          <w:p w14:paraId="7E224D18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19 -3,8%</w:t>
            </w:r>
          </w:p>
        </w:tc>
        <w:tc>
          <w:tcPr>
            <w:tcW w:w="993" w:type="dxa"/>
          </w:tcPr>
          <w:p w14:paraId="04F488DC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1-0,2%</w:t>
            </w:r>
          </w:p>
        </w:tc>
        <w:tc>
          <w:tcPr>
            <w:tcW w:w="1275" w:type="dxa"/>
          </w:tcPr>
          <w:p w14:paraId="34330C35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1-0,2%</w:t>
            </w:r>
          </w:p>
          <w:p w14:paraId="25680E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3F36075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</w:t>
            </w:r>
          </w:p>
          <w:p w14:paraId="4AC8392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(экстр. - 1,  ошибка оператора 4)- 23%</w:t>
            </w:r>
          </w:p>
        </w:tc>
      </w:tr>
      <w:tr w:rsidR="00277D80" w:rsidRPr="00277D80" w14:paraId="3D4024D6" w14:textId="77777777" w:rsidTr="00277D80">
        <w:tc>
          <w:tcPr>
            <w:tcW w:w="851" w:type="dxa"/>
          </w:tcPr>
          <w:p w14:paraId="21DEBB6B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92" w:type="dxa"/>
          </w:tcPr>
          <w:p w14:paraId="78C8BE86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992" w:type="dxa"/>
          </w:tcPr>
          <w:p w14:paraId="484225E5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484-87,5%</w:t>
            </w:r>
          </w:p>
        </w:tc>
        <w:tc>
          <w:tcPr>
            <w:tcW w:w="993" w:type="dxa"/>
          </w:tcPr>
          <w:p w14:paraId="2CB4AEEA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37 -7,6%</w:t>
            </w:r>
          </w:p>
        </w:tc>
        <w:tc>
          <w:tcPr>
            <w:tcW w:w="1275" w:type="dxa"/>
          </w:tcPr>
          <w:p w14:paraId="2AA70FFD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43,2%</w:t>
            </w:r>
          </w:p>
        </w:tc>
        <w:tc>
          <w:tcPr>
            <w:tcW w:w="993" w:type="dxa"/>
          </w:tcPr>
          <w:p w14:paraId="661D339A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9517AD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6-16,3%</w:t>
            </w:r>
          </w:p>
        </w:tc>
        <w:tc>
          <w:tcPr>
            <w:tcW w:w="2694" w:type="dxa"/>
          </w:tcPr>
          <w:p w14:paraId="15E2EA3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 15( не явка – 2, экстр.-5,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1, ошибка оператора - 7)-40,5%</w:t>
            </w:r>
          </w:p>
        </w:tc>
      </w:tr>
      <w:tr w:rsidR="00277D80" w:rsidRPr="00277D80" w14:paraId="40E24D02" w14:textId="77777777" w:rsidTr="00277D80">
        <w:trPr>
          <w:trHeight w:val="1042"/>
        </w:trPr>
        <w:tc>
          <w:tcPr>
            <w:tcW w:w="851" w:type="dxa"/>
          </w:tcPr>
          <w:p w14:paraId="60D1EBF3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92" w:type="dxa"/>
          </w:tcPr>
          <w:p w14:paraId="7055AAAE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92" w:type="dxa"/>
          </w:tcPr>
          <w:p w14:paraId="2181DA83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93" w:type="dxa"/>
          </w:tcPr>
          <w:p w14:paraId="0DA88C77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33 -7,1%</w:t>
            </w:r>
          </w:p>
        </w:tc>
        <w:tc>
          <w:tcPr>
            <w:tcW w:w="1275" w:type="dxa"/>
          </w:tcPr>
          <w:p w14:paraId="16215F8A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54,5%</w:t>
            </w:r>
          </w:p>
        </w:tc>
        <w:tc>
          <w:tcPr>
            <w:tcW w:w="993" w:type="dxa"/>
          </w:tcPr>
          <w:p w14:paraId="195AEE5A" w14:textId="77777777" w:rsidR="00277D80" w:rsidRPr="00277D80" w:rsidRDefault="00277D80" w:rsidP="00277D8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76B58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21,2%</w:t>
            </w:r>
          </w:p>
        </w:tc>
        <w:tc>
          <w:tcPr>
            <w:tcW w:w="2694" w:type="dxa"/>
          </w:tcPr>
          <w:p w14:paraId="751EFD2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0/8 (не явка-2, отсут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оказ.-1, ошибка оператора-4, случай не завис. от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1) – 24,2%</w:t>
            </w:r>
          </w:p>
        </w:tc>
      </w:tr>
    </w:tbl>
    <w:p w14:paraId="44B1142D" w14:textId="77777777" w:rsidR="00277D80" w:rsidRPr="00277D80" w:rsidRDefault="00277D80" w:rsidP="00277D80">
      <w:pPr>
        <w:keepNext/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85FE301" w14:textId="77777777" w:rsidR="00277D80" w:rsidRPr="00277D80" w:rsidRDefault="00277D80" w:rsidP="00277D80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течение года на плановую госпитализацию (в стационары, санатории, реабилитационные центры) было направлено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516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больных (в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г.-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553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). Не госпитализировано всего -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33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7,1%),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37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7,6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%), из них количество не госпитализированных больных по причине другого заболевания –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18 (54,%),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16 - 43,2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Имели место случаи нештатных ситуаций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не явки больного,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отсутствие показаний,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ошибки оператора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случай не зависящий от госпитализации. Процент непредотвратимых внештатных ситуаций составляет 24,2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(в 2017г. – 40,5%).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Каждый случай нештатной ситуации разобран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СПП и ВА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принятием административных взысканий лицам ответственным за бюро госпитализации и предупреждению по недопущению дальнейших ошибок.</w:t>
      </w:r>
    </w:p>
    <w:p w14:paraId="71948357" w14:textId="77777777" w:rsidR="00277D80" w:rsidRPr="00277D80" w:rsidRDefault="00277D80" w:rsidP="0027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BC28AFD" w14:textId="40619358" w:rsidR="00277D80" w:rsidRPr="00277D80" w:rsidRDefault="00277D80" w:rsidP="00DB6DA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>ДНЕВНОЙ СТАЦИОНАР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985"/>
      </w:tblGrid>
      <w:tr w:rsidR="00277D80" w:rsidRPr="00277D80" w14:paraId="69D26E36" w14:textId="77777777" w:rsidTr="00277D80">
        <w:tc>
          <w:tcPr>
            <w:tcW w:w="4361" w:type="dxa"/>
          </w:tcPr>
          <w:p w14:paraId="515AF077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8C7D5E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14:paraId="1566D6F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52855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56F1BB69" w14:textId="77777777" w:rsidTr="00277D80">
        <w:tc>
          <w:tcPr>
            <w:tcW w:w="4361" w:type="dxa"/>
          </w:tcPr>
          <w:p w14:paraId="48DB0760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Всего  больных</w:t>
            </w:r>
          </w:p>
        </w:tc>
        <w:tc>
          <w:tcPr>
            <w:tcW w:w="1984" w:type="dxa"/>
          </w:tcPr>
          <w:p w14:paraId="15B6CE1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843" w:type="dxa"/>
          </w:tcPr>
          <w:p w14:paraId="210CDE2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5B39F4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461</w:t>
            </w:r>
          </w:p>
        </w:tc>
      </w:tr>
      <w:tr w:rsidR="00277D80" w:rsidRPr="00277D80" w14:paraId="7CFDD311" w14:textId="77777777" w:rsidTr="00277D80">
        <w:tc>
          <w:tcPr>
            <w:tcW w:w="4361" w:type="dxa"/>
          </w:tcPr>
          <w:p w14:paraId="12AF7E78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Койко-дни</w:t>
            </w:r>
          </w:p>
        </w:tc>
        <w:tc>
          <w:tcPr>
            <w:tcW w:w="1984" w:type="dxa"/>
          </w:tcPr>
          <w:p w14:paraId="7193747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843" w:type="dxa"/>
          </w:tcPr>
          <w:p w14:paraId="40E8063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044730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3649</w:t>
            </w:r>
          </w:p>
        </w:tc>
      </w:tr>
      <w:tr w:rsidR="00277D80" w:rsidRPr="00277D80" w14:paraId="5E5F36F2" w14:textId="77777777" w:rsidTr="00277D80">
        <w:tc>
          <w:tcPr>
            <w:tcW w:w="4361" w:type="dxa"/>
          </w:tcPr>
          <w:p w14:paraId="30973939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Среднее пребывание </w:t>
            </w:r>
          </w:p>
        </w:tc>
        <w:tc>
          <w:tcPr>
            <w:tcW w:w="1984" w:type="dxa"/>
          </w:tcPr>
          <w:p w14:paraId="347B17E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843" w:type="dxa"/>
          </w:tcPr>
          <w:p w14:paraId="7150A46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DBEDE3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7,9</w:t>
            </w:r>
          </w:p>
        </w:tc>
      </w:tr>
      <w:tr w:rsidR="00277D80" w:rsidRPr="00277D80" w14:paraId="531A78D3" w14:textId="77777777" w:rsidTr="00277D80">
        <w:tc>
          <w:tcPr>
            <w:tcW w:w="4361" w:type="dxa"/>
          </w:tcPr>
          <w:p w14:paraId="05CBDBC0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. из «Д» группы</w:t>
            </w:r>
          </w:p>
        </w:tc>
        <w:tc>
          <w:tcPr>
            <w:tcW w:w="1984" w:type="dxa"/>
          </w:tcPr>
          <w:p w14:paraId="78BA158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295-87,8%</w:t>
            </w:r>
          </w:p>
        </w:tc>
        <w:tc>
          <w:tcPr>
            <w:tcW w:w="1843" w:type="dxa"/>
          </w:tcPr>
          <w:p w14:paraId="15DA13B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186 – 41,3%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3374F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387 – 83,7%</w:t>
            </w:r>
          </w:p>
        </w:tc>
      </w:tr>
      <w:tr w:rsidR="00277D80" w:rsidRPr="00277D80" w14:paraId="74A8F59E" w14:textId="77777777" w:rsidTr="00277D80">
        <w:tc>
          <w:tcPr>
            <w:tcW w:w="4361" w:type="dxa"/>
          </w:tcPr>
          <w:p w14:paraId="399A1BB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. инвалидов</w:t>
            </w:r>
          </w:p>
        </w:tc>
        <w:tc>
          <w:tcPr>
            <w:tcW w:w="1984" w:type="dxa"/>
          </w:tcPr>
          <w:p w14:paraId="6826B00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41-10%, из них детей -19, взрослых - 22</w:t>
            </w:r>
          </w:p>
        </w:tc>
        <w:tc>
          <w:tcPr>
            <w:tcW w:w="1843" w:type="dxa"/>
          </w:tcPr>
          <w:p w14:paraId="2F3C916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48(10,7%), из них детей – 12, взрослых – 36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1A2FC7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56 (12,1%)</w:t>
            </w:r>
          </w:p>
          <w:p w14:paraId="24BCA8E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из них детей -17, взрослых -39</w:t>
            </w:r>
          </w:p>
        </w:tc>
      </w:tr>
    </w:tbl>
    <w:p w14:paraId="10E39BB9" w14:textId="77777777" w:rsidR="00277D80" w:rsidRPr="00277D80" w:rsidRDefault="00277D80" w:rsidP="00277D80">
      <w:pPr>
        <w:suppressAutoHyphens/>
        <w:spacing w:after="0" w:line="24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В условиях дневного стационара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пациенты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получают бесплатное медикаментозное лечение согласно утвержденному лекарственному Формуляру, </w:t>
      </w:r>
      <w:proofErr w:type="spellStart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физиопроцедуры</w:t>
      </w:r>
      <w:proofErr w:type="spellEnd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, массаж, ЛФК. Особое внимание уделяется реабилитации, состоящих на «Д» учете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пациентов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, а также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больных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с ограниченными возможностями</w:t>
      </w: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 xml:space="preserve">.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За 201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8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год в дневном стационаре  пролечено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461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больных, из них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детей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- 91 (19,7%), подростков – 5 (1,1%) и взрослых –  365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(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79,2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%)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.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етей </w:t>
      </w:r>
      <w:proofErr w:type="gramStart"/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-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и</w:t>
      </w:r>
      <w:proofErr w:type="gramEnd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нвалидов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17 (3,7%), взрослых-инвалидов – 39 (8,4%), диспансерных больных – 387 (83,7%).</w:t>
      </w:r>
    </w:p>
    <w:p w14:paraId="06D9BC49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</w:pP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Годовой план по </w:t>
      </w:r>
      <w:proofErr w:type="spellStart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стационарзамещающей</w:t>
      </w:r>
      <w:proofErr w:type="spellEnd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помощи выполнен на 100%. Все дети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взрослые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выписаны с улучшением, эффективность оздоровления составила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-100%.   </w:t>
      </w:r>
    </w:p>
    <w:p w14:paraId="10FB6AD4" w14:textId="77777777" w:rsidR="00DB6DA6" w:rsidRDefault="00DB6DA6" w:rsidP="00DB6DA6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</w:p>
    <w:p w14:paraId="12AE1FA5" w14:textId="77777777" w:rsidR="00277D80" w:rsidRPr="00277D80" w:rsidRDefault="00277D80" w:rsidP="00DB6DA6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>Структура заболеваний в дневном стационаре</w:t>
      </w:r>
    </w:p>
    <w:p w14:paraId="3D00AC85" w14:textId="77777777" w:rsidR="00277D80" w:rsidRPr="00277D80" w:rsidRDefault="00277D80" w:rsidP="00277D8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>(дети, подростки и взрослые)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709"/>
        <w:gridCol w:w="992"/>
        <w:gridCol w:w="992"/>
        <w:gridCol w:w="851"/>
        <w:gridCol w:w="1134"/>
      </w:tblGrid>
      <w:tr w:rsidR="00277D80" w:rsidRPr="00277D80" w14:paraId="1B9B2AAA" w14:textId="77777777" w:rsidTr="00277D80">
        <w:tc>
          <w:tcPr>
            <w:tcW w:w="567" w:type="dxa"/>
            <w:vMerge w:val="restart"/>
          </w:tcPr>
          <w:p w14:paraId="5DE75144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14:paraId="0E258D9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Нозологии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4FB2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2713A3D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 xml:space="preserve">2017г. </w:t>
            </w:r>
          </w:p>
        </w:tc>
        <w:tc>
          <w:tcPr>
            <w:tcW w:w="1985" w:type="dxa"/>
            <w:gridSpan w:val="2"/>
          </w:tcPr>
          <w:p w14:paraId="378244E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1E222BC0" w14:textId="77777777" w:rsidTr="00277D80">
        <w:tc>
          <w:tcPr>
            <w:tcW w:w="567" w:type="dxa"/>
            <w:vMerge/>
          </w:tcPr>
          <w:p w14:paraId="2AC08B2F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7A8523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67783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7B236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0A0F5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FA7BA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22669EB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55E3C5A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409F2654" w14:textId="77777777" w:rsidTr="00277D80">
        <w:tc>
          <w:tcPr>
            <w:tcW w:w="567" w:type="dxa"/>
          </w:tcPr>
          <w:p w14:paraId="1FF5324E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14:paraId="1C978DBD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Ц.Н.С.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25565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6F0B4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11307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7CEE2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</w:tcPr>
          <w:p w14:paraId="0CC8BBD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14:paraId="0BD9E12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20,8</w:t>
            </w:r>
          </w:p>
        </w:tc>
      </w:tr>
      <w:tr w:rsidR="00277D80" w:rsidRPr="00277D80" w14:paraId="7FA7B33E" w14:textId="77777777" w:rsidTr="00277D80">
        <w:tc>
          <w:tcPr>
            <w:tcW w:w="567" w:type="dxa"/>
          </w:tcPr>
          <w:p w14:paraId="348E2ED8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14:paraId="4DA7F580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ССС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8211F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F7B16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5DAE9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00699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14:paraId="43E0AF29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</w:tcPr>
          <w:p w14:paraId="1DAC8CF1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43,0</w:t>
            </w:r>
          </w:p>
        </w:tc>
      </w:tr>
      <w:tr w:rsidR="00277D80" w:rsidRPr="00277D80" w14:paraId="4099F17A" w14:textId="77777777" w:rsidTr="00277D80">
        <w:tc>
          <w:tcPr>
            <w:tcW w:w="567" w:type="dxa"/>
          </w:tcPr>
          <w:p w14:paraId="5F944C7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14:paraId="5746E75E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ЖКТ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26F57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A29FE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DE49E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C6C21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14:paraId="5211DB81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1134" w:type="dxa"/>
          </w:tcPr>
          <w:p w14:paraId="121EBF3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6,7</w:t>
            </w:r>
          </w:p>
        </w:tc>
      </w:tr>
      <w:tr w:rsidR="00277D80" w:rsidRPr="00277D80" w14:paraId="5833E9C9" w14:textId="77777777" w:rsidTr="00277D80">
        <w:tc>
          <w:tcPr>
            <w:tcW w:w="567" w:type="dxa"/>
          </w:tcPr>
          <w:p w14:paraId="6CD1A903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14:paraId="424DD42C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МВС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D16E0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76FEC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18D1E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39CBA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1" w:type="dxa"/>
          </w:tcPr>
          <w:p w14:paraId="6A45E69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14:paraId="16ABCF1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13,5</w:t>
            </w:r>
          </w:p>
        </w:tc>
      </w:tr>
      <w:tr w:rsidR="00277D80" w:rsidRPr="00277D80" w14:paraId="1BE57420" w14:textId="77777777" w:rsidTr="00277D80">
        <w:tc>
          <w:tcPr>
            <w:tcW w:w="567" w:type="dxa"/>
          </w:tcPr>
          <w:p w14:paraId="5A9CB4B6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14:paraId="48CD8B26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ЛОР органов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60134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CFBEB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54AD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A5602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</w:tcPr>
          <w:p w14:paraId="3C6621D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52D0A0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1,1</w:t>
            </w:r>
          </w:p>
        </w:tc>
      </w:tr>
      <w:tr w:rsidR="00277D80" w:rsidRPr="00277D80" w14:paraId="0395C548" w14:textId="77777777" w:rsidTr="00277D80">
        <w:tc>
          <w:tcPr>
            <w:tcW w:w="567" w:type="dxa"/>
          </w:tcPr>
          <w:p w14:paraId="4CA4A619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14:paraId="6384E8F1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костно-мышечной системы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E959E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2B433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BE93A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34805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</w:tcPr>
          <w:p w14:paraId="1C2C1BF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  <w:p w14:paraId="6339998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</w:t>
            </w:r>
          </w:p>
        </w:tc>
        <w:tc>
          <w:tcPr>
            <w:tcW w:w="1134" w:type="dxa"/>
          </w:tcPr>
          <w:p w14:paraId="33C40F9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2,6</w:t>
            </w:r>
          </w:p>
        </w:tc>
      </w:tr>
      <w:tr w:rsidR="00277D80" w:rsidRPr="00277D80" w14:paraId="77CD95A0" w14:textId="77777777" w:rsidTr="00277D80">
        <w:tc>
          <w:tcPr>
            <w:tcW w:w="567" w:type="dxa"/>
          </w:tcPr>
          <w:p w14:paraId="23BE16F3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14:paraId="4E83402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эндокринной системы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418DE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EEDB4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5ED0E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817B9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51" w:type="dxa"/>
          </w:tcPr>
          <w:p w14:paraId="256F674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DDA391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1,7</w:t>
            </w:r>
          </w:p>
        </w:tc>
      </w:tr>
      <w:tr w:rsidR="00277D80" w:rsidRPr="00277D80" w14:paraId="524D169D" w14:textId="77777777" w:rsidTr="00277D80">
        <w:tc>
          <w:tcPr>
            <w:tcW w:w="567" w:type="dxa"/>
          </w:tcPr>
          <w:p w14:paraId="24F20CA5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14:paraId="74DBD09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органов дыхания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DED32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56668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A895E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8B634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</w:tcPr>
          <w:p w14:paraId="336BB87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14:paraId="4691614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8,5</w:t>
            </w:r>
          </w:p>
        </w:tc>
      </w:tr>
      <w:tr w:rsidR="00277D80" w:rsidRPr="00277D80" w14:paraId="4112F4E1" w14:textId="77777777" w:rsidTr="00277D80">
        <w:tc>
          <w:tcPr>
            <w:tcW w:w="567" w:type="dxa"/>
          </w:tcPr>
          <w:p w14:paraId="7269659D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14:paraId="506C3D68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Беременность, роды, послеродовый период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7CA4E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CF483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129AC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C8CFF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4DEDA0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  <w:p w14:paraId="745EE0EF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</w:tcPr>
          <w:p w14:paraId="76E818F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0,4</w:t>
            </w:r>
          </w:p>
        </w:tc>
      </w:tr>
      <w:tr w:rsidR="00277D80" w:rsidRPr="00277D80" w14:paraId="5E42EF7C" w14:textId="77777777" w:rsidTr="00277D80">
        <w:tc>
          <w:tcPr>
            <w:tcW w:w="567" w:type="dxa"/>
          </w:tcPr>
          <w:p w14:paraId="0F492F49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14:paraId="05A7CB4E" w14:textId="77777777" w:rsidR="00277D80" w:rsidRPr="00277D80" w:rsidRDefault="00277D80" w:rsidP="00277D80">
            <w:pPr>
              <w:tabs>
                <w:tab w:val="left" w:pos="27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Прочие нозологии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2F234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68967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0ED8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854AE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14:paraId="089676B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0F55810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1,7</w:t>
            </w:r>
          </w:p>
        </w:tc>
      </w:tr>
      <w:tr w:rsidR="00277D80" w:rsidRPr="00277D80" w14:paraId="186EBB7A" w14:textId="77777777" w:rsidTr="00277D80">
        <w:tc>
          <w:tcPr>
            <w:tcW w:w="567" w:type="dxa"/>
          </w:tcPr>
          <w:p w14:paraId="48EA4602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E8C8C06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Всего больных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E49F1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B8182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84B35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E0082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0A5EFA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34" w:type="dxa"/>
          </w:tcPr>
          <w:p w14:paraId="68E79C9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</w:tr>
    </w:tbl>
    <w:p w14:paraId="6B1AE566" w14:textId="77777777" w:rsidR="00277D80" w:rsidRPr="00277D80" w:rsidRDefault="00277D80" w:rsidP="00277D8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</w:p>
    <w:p w14:paraId="01DF6F19" w14:textId="77777777" w:rsidR="00277D80" w:rsidRPr="00277D80" w:rsidRDefault="00277D80" w:rsidP="00277D80">
      <w:pPr>
        <w:suppressAutoHyphens/>
        <w:spacing w:after="0" w:line="240" w:lineRule="auto"/>
        <w:ind w:firstLine="720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 xml:space="preserve">                                            </w:t>
      </w: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>Стационары на дому</w:t>
      </w:r>
    </w:p>
    <w:p w14:paraId="73B5BB11" w14:textId="77777777" w:rsidR="00277D80" w:rsidRPr="00277D80" w:rsidRDefault="00277D80" w:rsidP="00277D80">
      <w:pPr>
        <w:suppressAutoHyphens/>
        <w:spacing w:after="0" w:line="240" w:lineRule="auto"/>
        <w:ind w:firstLine="720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 xml:space="preserve">                                    (дети, подростки и взрослые)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984"/>
      </w:tblGrid>
      <w:tr w:rsidR="00277D80" w:rsidRPr="00277D80" w14:paraId="6FCEC5F0" w14:textId="77777777" w:rsidTr="00277D80">
        <w:tc>
          <w:tcPr>
            <w:tcW w:w="4361" w:type="dxa"/>
          </w:tcPr>
          <w:p w14:paraId="1DD662B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966B8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A84B2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858C01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459C2C90" w14:textId="77777777" w:rsidTr="00277D80">
        <w:tc>
          <w:tcPr>
            <w:tcW w:w="4361" w:type="dxa"/>
          </w:tcPr>
          <w:p w14:paraId="6A8C8B3C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Всего больных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C6712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F00F1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B805726" w14:textId="77777777" w:rsidR="00277D80" w:rsidRPr="00277D80" w:rsidRDefault="00277D80" w:rsidP="00277D80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160</w:t>
            </w:r>
          </w:p>
        </w:tc>
      </w:tr>
      <w:tr w:rsidR="00277D80" w:rsidRPr="00277D80" w14:paraId="7C018D5D" w14:textId="77777777" w:rsidTr="00277D80">
        <w:tc>
          <w:tcPr>
            <w:tcW w:w="4361" w:type="dxa"/>
          </w:tcPr>
          <w:p w14:paraId="13666F66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Койко-дни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CC62C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F6A4D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31EB48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767</w:t>
            </w:r>
          </w:p>
        </w:tc>
      </w:tr>
      <w:tr w:rsidR="00277D80" w:rsidRPr="00277D80" w14:paraId="2A1B6292" w14:textId="77777777" w:rsidTr="00277D80">
        <w:tc>
          <w:tcPr>
            <w:tcW w:w="4361" w:type="dxa"/>
          </w:tcPr>
          <w:p w14:paraId="62992AA2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Среднее пребывание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0580D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2B7DF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8CFEE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4,8</w:t>
            </w:r>
          </w:p>
        </w:tc>
      </w:tr>
      <w:tr w:rsidR="00277D80" w:rsidRPr="00277D80" w14:paraId="461D1F79" w14:textId="77777777" w:rsidTr="00277D80">
        <w:tc>
          <w:tcPr>
            <w:tcW w:w="4361" w:type="dxa"/>
          </w:tcPr>
          <w:p w14:paraId="77A14A89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. из «Д» группы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B55F4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35-15,6%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1439A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39 –(11,8%)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F3700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18-11,25%</w:t>
            </w:r>
          </w:p>
        </w:tc>
      </w:tr>
    </w:tbl>
    <w:p w14:paraId="39B18956" w14:textId="77777777" w:rsidR="00277D80" w:rsidRPr="00277D80" w:rsidRDefault="00277D80" w:rsidP="00DB6DA6">
      <w:pPr>
        <w:suppressAutoHyphens/>
        <w:spacing w:after="0" w:line="240" w:lineRule="auto"/>
        <w:jc w:val="both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В стационарах на дому пролечено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160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больных,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из них детей – 128 (80%), 1 –подросток (0,6%),   – взрослых 31 (19,4%).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Количество диспансерных больных, пролеченных в стационарах на дому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-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18 (11,25%).</w:t>
      </w:r>
    </w:p>
    <w:p w14:paraId="6AEE89B9" w14:textId="77777777" w:rsidR="00277D80" w:rsidRPr="00277D80" w:rsidRDefault="00277D80" w:rsidP="00277D80">
      <w:pPr>
        <w:suppressAutoHyphens/>
        <w:spacing w:after="0" w:line="240" w:lineRule="auto"/>
        <w:ind w:firstLine="720"/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</w:pPr>
    </w:p>
    <w:p w14:paraId="47DB6136" w14:textId="7A5E5BF9" w:rsidR="00277D80" w:rsidRPr="00DB6DA6" w:rsidRDefault="00277D80" w:rsidP="00DB6DA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</w:pP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>Структура заболеваний</w:t>
      </w:r>
      <w:r w:rsidRPr="00277D80">
        <w:rPr>
          <w:rFonts w:ascii="Times New Roman" w:eastAsia="Times New Roman" w:hAnsi="Times New Roman" w:cs="Lucida Sans Unicode"/>
          <w:b/>
          <w:sz w:val="24"/>
          <w:szCs w:val="24"/>
          <w:lang w:eastAsia="ru-RU"/>
        </w:rPr>
        <w:t xml:space="preserve">, пролеченных </w:t>
      </w:r>
      <w:r w:rsidRPr="00277D80">
        <w:rPr>
          <w:rFonts w:ascii="Times New Roman" w:eastAsia="Times New Roman" w:hAnsi="Times New Roman" w:cs="Lucida Sans Unicode"/>
          <w:b/>
          <w:sz w:val="24"/>
          <w:szCs w:val="24"/>
          <w:lang w:val="x-none" w:eastAsia="ru-RU"/>
        </w:rPr>
        <w:t>в стационарах на дому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03"/>
        <w:gridCol w:w="789"/>
        <w:gridCol w:w="992"/>
        <w:gridCol w:w="851"/>
        <w:gridCol w:w="992"/>
        <w:gridCol w:w="851"/>
        <w:gridCol w:w="1134"/>
      </w:tblGrid>
      <w:tr w:rsidR="00277D80" w:rsidRPr="00277D80" w14:paraId="651CDB02" w14:textId="77777777" w:rsidTr="00277D80">
        <w:tc>
          <w:tcPr>
            <w:tcW w:w="661" w:type="dxa"/>
            <w:vMerge w:val="restart"/>
          </w:tcPr>
          <w:p w14:paraId="462D22B1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3" w:type="dxa"/>
            <w:vMerge w:val="restart"/>
          </w:tcPr>
          <w:p w14:paraId="4C98C47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Нозологии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676E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1FC5C0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85" w:type="dxa"/>
            <w:gridSpan w:val="2"/>
          </w:tcPr>
          <w:p w14:paraId="09643A4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7458B2DA" w14:textId="77777777" w:rsidTr="00277D80">
        <w:tc>
          <w:tcPr>
            <w:tcW w:w="661" w:type="dxa"/>
            <w:vMerge/>
          </w:tcPr>
          <w:p w14:paraId="1F0AC96D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vMerge/>
          </w:tcPr>
          <w:p w14:paraId="7BDE0B13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105BC5C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BE155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44919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929E3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14:paraId="36CD1CB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75D480A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4A4F550A" w14:textId="77777777" w:rsidTr="00277D80">
        <w:tc>
          <w:tcPr>
            <w:tcW w:w="661" w:type="dxa"/>
          </w:tcPr>
          <w:p w14:paraId="09D23EEC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3" w:type="dxa"/>
          </w:tcPr>
          <w:p w14:paraId="61C4A299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органов дыхания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4F9EB0A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EB03A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F7FE7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EA5BE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96,7</w:t>
            </w:r>
          </w:p>
        </w:tc>
        <w:tc>
          <w:tcPr>
            <w:tcW w:w="851" w:type="dxa"/>
          </w:tcPr>
          <w:p w14:paraId="38D353D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14:paraId="1E44A3D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90</w:t>
            </w:r>
          </w:p>
        </w:tc>
      </w:tr>
      <w:tr w:rsidR="00277D80" w:rsidRPr="00277D80" w14:paraId="4E19AE1B" w14:textId="77777777" w:rsidTr="00277D80">
        <w:tc>
          <w:tcPr>
            <w:tcW w:w="661" w:type="dxa"/>
          </w:tcPr>
          <w:p w14:paraId="607E2ED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3" w:type="dxa"/>
          </w:tcPr>
          <w:p w14:paraId="63D879AC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ССС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02C0ADD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D9588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26544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7C878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 1,5</w:t>
            </w:r>
          </w:p>
        </w:tc>
        <w:tc>
          <w:tcPr>
            <w:tcW w:w="851" w:type="dxa"/>
          </w:tcPr>
          <w:p w14:paraId="72682E6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21C999B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7,5</w:t>
            </w:r>
          </w:p>
        </w:tc>
      </w:tr>
      <w:tr w:rsidR="00277D80" w:rsidRPr="00277D80" w14:paraId="57F33490" w14:textId="77777777" w:rsidTr="00277D80">
        <w:tc>
          <w:tcPr>
            <w:tcW w:w="661" w:type="dxa"/>
          </w:tcPr>
          <w:p w14:paraId="4A39325A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3" w:type="dxa"/>
          </w:tcPr>
          <w:p w14:paraId="0F4D79CB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ЖКТ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A46251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09634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32940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65A65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 1,5</w:t>
            </w:r>
          </w:p>
        </w:tc>
        <w:tc>
          <w:tcPr>
            <w:tcW w:w="851" w:type="dxa"/>
          </w:tcPr>
          <w:p w14:paraId="24AB0A4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0B557B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1,3</w:t>
            </w:r>
          </w:p>
        </w:tc>
      </w:tr>
      <w:tr w:rsidR="00277D80" w:rsidRPr="00277D80" w14:paraId="31685136" w14:textId="77777777" w:rsidTr="00277D80">
        <w:tc>
          <w:tcPr>
            <w:tcW w:w="661" w:type="dxa"/>
          </w:tcPr>
          <w:p w14:paraId="283468C8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3" w:type="dxa"/>
          </w:tcPr>
          <w:p w14:paraId="7DA48CC8" w14:textId="77777777" w:rsidR="00277D80" w:rsidRPr="00277D80" w:rsidRDefault="00277D80" w:rsidP="00277D80">
            <w:pPr>
              <w:tabs>
                <w:tab w:val="right" w:pos="36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МПС</w:t>
            </w: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ab/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CB9C37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8CEBA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3A02D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8BFEE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 xml:space="preserve">  0,3</w:t>
            </w:r>
          </w:p>
        </w:tc>
        <w:tc>
          <w:tcPr>
            <w:tcW w:w="851" w:type="dxa"/>
          </w:tcPr>
          <w:p w14:paraId="13BE7CA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C09D8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</w:tr>
      <w:tr w:rsidR="00277D80" w:rsidRPr="00277D80" w14:paraId="089DF7C8" w14:textId="77777777" w:rsidTr="00277D80">
        <w:tc>
          <w:tcPr>
            <w:tcW w:w="661" w:type="dxa"/>
          </w:tcPr>
          <w:p w14:paraId="0A004030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3" w:type="dxa"/>
          </w:tcPr>
          <w:p w14:paraId="46AB346C" w14:textId="77777777" w:rsidR="00277D80" w:rsidRPr="00277D80" w:rsidRDefault="00277D80" w:rsidP="00277D80">
            <w:pPr>
              <w:tabs>
                <w:tab w:val="right" w:pos="36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КМС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3106FBE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FAE9F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EE9E2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35BD3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4A7F33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A2A6CD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17F6F63F" w14:textId="77777777" w:rsidTr="00277D80">
        <w:tc>
          <w:tcPr>
            <w:tcW w:w="661" w:type="dxa"/>
          </w:tcPr>
          <w:p w14:paraId="2F376350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3" w:type="dxa"/>
          </w:tcPr>
          <w:p w14:paraId="7AE9BB9E" w14:textId="77777777" w:rsidR="00277D80" w:rsidRPr="00277D80" w:rsidRDefault="00277D80" w:rsidP="00277D80">
            <w:pPr>
              <w:tabs>
                <w:tab w:val="right" w:pos="36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Заболевания Н.С.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73CF882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A6D51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49077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AFC6F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715CD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04171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214834F6" w14:textId="77777777" w:rsidTr="00277D80">
        <w:tc>
          <w:tcPr>
            <w:tcW w:w="661" w:type="dxa"/>
          </w:tcPr>
          <w:p w14:paraId="78519265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14:paraId="6C6A1FC7" w14:textId="77777777" w:rsidR="00277D80" w:rsidRPr="00277D80" w:rsidRDefault="00277D80" w:rsidP="00277D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b/>
                <w:sz w:val="24"/>
                <w:szCs w:val="24"/>
                <w:lang w:eastAsia="ru-RU"/>
              </w:rPr>
              <w:t>Всего больных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3E52157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0F7AE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EA107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86491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B00453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14:paraId="15A2CAB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Lucida Sans Unicode"/>
                <w:sz w:val="24"/>
                <w:szCs w:val="24"/>
                <w:lang w:eastAsia="ru-RU"/>
              </w:rPr>
            </w:pPr>
          </w:p>
        </w:tc>
      </w:tr>
    </w:tbl>
    <w:p w14:paraId="6A2490B7" w14:textId="77777777" w:rsidR="00277D80" w:rsidRPr="00277D80" w:rsidRDefault="00277D80" w:rsidP="00277D80">
      <w:pPr>
        <w:suppressAutoHyphens/>
        <w:spacing w:after="0" w:line="24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14:paraId="17D0A409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В 201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8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году планировалось наращивание </w:t>
      </w:r>
      <w:proofErr w:type="spellStart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стационарзамещающей</w:t>
      </w:r>
      <w:proofErr w:type="spellEnd"/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помощи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лан увеличился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по дневному стационару на 11 случаев по сравнению с 2017 годом, план выполнен.</w:t>
      </w:r>
    </w:p>
    <w:p w14:paraId="3A31A1CC" w14:textId="77777777" w:rsidR="00277D80" w:rsidRPr="00277D80" w:rsidRDefault="00277D80" w:rsidP="00277D8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D18CF40" w14:textId="77777777" w:rsidR="00277D80" w:rsidRPr="00277D80" w:rsidRDefault="00277D80" w:rsidP="00277D8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Профилактические осмотры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детского населения</w:t>
      </w:r>
    </w:p>
    <w:p w14:paraId="5BD3904E" w14:textId="77777777" w:rsidR="00277D80" w:rsidRPr="00277D80" w:rsidRDefault="00277D80" w:rsidP="0027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131"/>
        <w:gridCol w:w="989"/>
        <w:gridCol w:w="1131"/>
        <w:gridCol w:w="989"/>
        <w:gridCol w:w="991"/>
        <w:gridCol w:w="1129"/>
      </w:tblGrid>
      <w:tr w:rsidR="00277D80" w:rsidRPr="00277D80" w14:paraId="01F8C300" w14:textId="77777777" w:rsidTr="00277D80">
        <w:tc>
          <w:tcPr>
            <w:tcW w:w="3544" w:type="dxa"/>
            <w:vMerge w:val="restart"/>
          </w:tcPr>
          <w:p w14:paraId="5E53FA2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14:paraId="56B12A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126" w:type="dxa"/>
            <w:gridSpan w:val="2"/>
          </w:tcPr>
          <w:p w14:paraId="65C3B28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127" w:type="dxa"/>
            <w:gridSpan w:val="2"/>
          </w:tcPr>
          <w:p w14:paraId="1FA46D1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70BC783F" w14:textId="77777777" w:rsidTr="00277D80">
        <w:trPr>
          <w:trHeight w:val="345"/>
        </w:trPr>
        <w:tc>
          <w:tcPr>
            <w:tcW w:w="3544" w:type="dxa"/>
            <w:vMerge/>
          </w:tcPr>
          <w:p w14:paraId="3F5D95B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45689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75CA7B4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73E7B6B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1B58A02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14:paraId="3205021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052ED56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6555B8A5" w14:textId="77777777" w:rsidTr="00277D80">
        <w:tc>
          <w:tcPr>
            <w:tcW w:w="3544" w:type="dxa"/>
          </w:tcPr>
          <w:p w14:paraId="095E07D2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Подлежало осмотру всего</w:t>
            </w:r>
          </w:p>
        </w:tc>
        <w:tc>
          <w:tcPr>
            <w:tcW w:w="1134" w:type="dxa"/>
          </w:tcPr>
          <w:p w14:paraId="775EAB5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10848</w:t>
            </w:r>
          </w:p>
        </w:tc>
        <w:tc>
          <w:tcPr>
            <w:tcW w:w="992" w:type="dxa"/>
          </w:tcPr>
          <w:p w14:paraId="05E162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8DE1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992" w:type="dxa"/>
          </w:tcPr>
          <w:p w14:paraId="08120E5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BD546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13076</w:t>
            </w:r>
          </w:p>
        </w:tc>
        <w:tc>
          <w:tcPr>
            <w:tcW w:w="1134" w:type="dxa"/>
          </w:tcPr>
          <w:p w14:paraId="755BFF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42C92F9" w14:textId="77777777" w:rsidTr="00277D80">
        <w:tc>
          <w:tcPr>
            <w:tcW w:w="3544" w:type="dxa"/>
          </w:tcPr>
          <w:p w14:paraId="24998110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Осмотрено</w:t>
            </w:r>
          </w:p>
        </w:tc>
        <w:tc>
          <w:tcPr>
            <w:tcW w:w="1134" w:type="dxa"/>
          </w:tcPr>
          <w:p w14:paraId="2FF9049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10848</w:t>
            </w:r>
          </w:p>
        </w:tc>
        <w:tc>
          <w:tcPr>
            <w:tcW w:w="992" w:type="dxa"/>
          </w:tcPr>
          <w:p w14:paraId="7F324DD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47E1901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992" w:type="dxa"/>
          </w:tcPr>
          <w:p w14:paraId="3361B1C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14:paraId="45EDD69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13076</w:t>
            </w:r>
          </w:p>
        </w:tc>
        <w:tc>
          <w:tcPr>
            <w:tcW w:w="1134" w:type="dxa"/>
          </w:tcPr>
          <w:p w14:paraId="504E3A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7D80" w:rsidRPr="00277D80" w14:paraId="1B5F9F9A" w14:textId="77777777" w:rsidTr="00277D80">
        <w:tc>
          <w:tcPr>
            <w:tcW w:w="3544" w:type="dxa"/>
          </w:tcPr>
          <w:p w14:paraId="1D0F3BCB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больных</w:t>
            </w:r>
          </w:p>
        </w:tc>
        <w:tc>
          <w:tcPr>
            <w:tcW w:w="1134" w:type="dxa"/>
          </w:tcPr>
          <w:p w14:paraId="6C758C5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992" w:type="dxa"/>
          </w:tcPr>
          <w:p w14:paraId="7496159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3CC7F5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992" w:type="dxa"/>
          </w:tcPr>
          <w:p w14:paraId="5E1F959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3" w:type="dxa"/>
          </w:tcPr>
          <w:p w14:paraId="7CBA9BC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134" w:type="dxa"/>
          </w:tcPr>
          <w:p w14:paraId="1DF6AD3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77D80" w:rsidRPr="00277D80" w14:paraId="16375BA7" w14:textId="77777777" w:rsidTr="00277D80">
        <w:tc>
          <w:tcPr>
            <w:tcW w:w="3544" w:type="dxa"/>
          </w:tcPr>
          <w:p w14:paraId="3E7A862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взято на «Д» учет из 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</w:p>
        </w:tc>
        <w:tc>
          <w:tcPr>
            <w:tcW w:w="1134" w:type="dxa"/>
          </w:tcPr>
          <w:p w14:paraId="7D794A4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92" w:type="dxa"/>
          </w:tcPr>
          <w:p w14:paraId="312363E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</w:tcPr>
          <w:p w14:paraId="35BC742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992" w:type="dxa"/>
          </w:tcPr>
          <w:p w14:paraId="19C0D0D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3" w:type="dxa"/>
          </w:tcPr>
          <w:p w14:paraId="1518855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134" w:type="dxa"/>
          </w:tcPr>
          <w:p w14:paraId="68BF83F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277D80" w:rsidRPr="00277D80" w14:paraId="0FD3ECF4" w14:textId="77777777" w:rsidTr="00277D80">
        <w:tc>
          <w:tcPr>
            <w:tcW w:w="3544" w:type="dxa"/>
          </w:tcPr>
          <w:p w14:paraId="64C3C7DE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Оздоровлено всего</w:t>
            </w:r>
          </w:p>
        </w:tc>
        <w:tc>
          <w:tcPr>
            <w:tcW w:w="1134" w:type="dxa"/>
          </w:tcPr>
          <w:p w14:paraId="45D7845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992" w:type="dxa"/>
          </w:tcPr>
          <w:p w14:paraId="77FBC3C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34" w:type="dxa"/>
          </w:tcPr>
          <w:p w14:paraId="1092BDE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992" w:type="dxa"/>
          </w:tcPr>
          <w:p w14:paraId="688B1BB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993" w:type="dxa"/>
          </w:tcPr>
          <w:p w14:paraId="3BB2C6B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</w:tcPr>
          <w:p w14:paraId="547E641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</w:tbl>
    <w:p w14:paraId="50361180" w14:textId="77777777" w:rsidR="00277D80" w:rsidRPr="00277D80" w:rsidRDefault="00277D80" w:rsidP="00277D80">
      <w:pPr>
        <w:tabs>
          <w:tab w:val="left" w:pos="1035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3EE35" w14:textId="77777777" w:rsidR="00DF043D" w:rsidRDefault="00DF043D" w:rsidP="00277D80">
      <w:pPr>
        <w:tabs>
          <w:tab w:val="left" w:pos="1035"/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A3291" w14:textId="77777777" w:rsidR="00277D80" w:rsidRPr="00277D80" w:rsidRDefault="00277D80" w:rsidP="00277D80">
      <w:pPr>
        <w:tabs>
          <w:tab w:val="left" w:pos="1035"/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Профосмотр</w:t>
      </w:r>
      <w:proofErr w:type="spellEnd"/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за 2018 год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276"/>
        <w:gridCol w:w="1417"/>
        <w:gridCol w:w="1418"/>
        <w:gridCol w:w="1275"/>
      </w:tblGrid>
      <w:tr w:rsidR="00277D80" w:rsidRPr="00277D80" w14:paraId="1680BB13" w14:textId="77777777" w:rsidTr="00277D80">
        <w:tc>
          <w:tcPr>
            <w:tcW w:w="49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2C110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Наименования 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55B3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9A6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59374D2F" w14:textId="77777777" w:rsidTr="00277D80">
        <w:trPr>
          <w:trHeight w:val="600"/>
        </w:trPr>
        <w:tc>
          <w:tcPr>
            <w:tcW w:w="4964" w:type="dxa"/>
            <w:vMerge/>
            <w:shd w:val="clear" w:color="auto" w:fill="auto"/>
            <w:vAlign w:val="center"/>
            <w:hideMark/>
          </w:tcPr>
          <w:p w14:paraId="63958F02" w14:textId="77777777" w:rsidR="00277D80" w:rsidRPr="00277D80" w:rsidRDefault="00277D80" w:rsidP="00277D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C2806" w14:textId="77777777" w:rsidR="00277D80" w:rsidRPr="00277D80" w:rsidRDefault="00277D80" w:rsidP="00277D80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86864" w14:textId="77777777" w:rsidR="00277D80" w:rsidRPr="00277D80" w:rsidRDefault="00277D80" w:rsidP="00277D8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981B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15A7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</w:tr>
      <w:tr w:rsidR="00277D80" w:rsidRPr="00277D80" w14:paraId="37196A4B" w14:textId="77777777" w:rsidTr="00277D80">
        <w:trPr>
          <w:trHeight w:val="295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8DD64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осмотрено по школам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20C9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9A65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02FC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4BD2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7D80" w:rsidRPr="00277D80" w14:paraId="1BD48AD3" w14:textId="77777777" w:rsidTr="00277D80">
        <w:trPr>
          <w:trHeight w:val="275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F9304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выявлено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7DD2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B7C0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1089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3FE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77D80" w:rsidRPr="00277D80" w14:paraId="7B12B90B" w14:textId="77777777" w:rsidTr="00277D80">
        <w:trPr>
          <w:trHeight w:val="407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E78C6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 «Д» учет из 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C1F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6BD0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14:paraId="03EDB4D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E8D8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7E7C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277D80" w:rsidRPr="00277D80" w14:paraId="39334F7E" w14:textId="77777777" w:rsidTr="00277D80">
        <w:trPr>
          <w:trHeight w:val="24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1C45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костно-суставной системы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64C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CE6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0A1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31D1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277D80" w:rsidRPr="00277D80" w14:paraId="46D8F43D" w14:textId="77777777" w:rsidTr="00277D80">
        <w:trPr>
          <w:trHeight w:val="24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D76EF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эндокринной системы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8605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539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8DEA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D1F60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277D80" w:rsidRPr="00277D80" w14:paraId="54A90053" w14:textId="77777777" w:rsidTr="00277D80">
        <w:trPr>
          <w:trHeight w:val="24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EA5C0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 ЖКТ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9653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C6D6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5,5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E0FB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EA1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77D80" w:rsidRPr="00277D80" w14:paraId="57F68961" w14:textId="77777777" w:rsidTr="00277D80">
        <w:trPr>
          <w:trHeight w:val="251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E61F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зрения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13D8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3887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71E4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0D2D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277D80" w:rsidRPr="00277D80" w14:paraId="6D4F5055" w14:textId="77777777" w:rsidTr="00277D80">
        <w:trPr>
          <w:trHeight w:val="240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13C4F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 ЦНС 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3760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83770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B3AB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938A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277D80" w:rsidRPr="00277D80" w14:paraId="0DC9DE10" w14:textId="77777777" w:rsidTr="00277D80">
        <w:trPr>
          <w:trHeight w:val="249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9BBC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осмотрено по ДДУ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56E2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0869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9462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5D99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7D80" w:rsidRPr="00277D80" w14:paraId="52B89619" w14:textId="77777777" w:rsidTr="00277D80">
        <w:trPr>
          <w:trHeight w:val="241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8BB9F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выявлено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271E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81B5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D6E1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6070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277D80" w:rsidRPr="00277D80" w14:paraId="31978680" w14:textId="77777777" w:rsidTr="00277D80">
        <w:trPr>
          <w:trHeight w:val="233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30EE8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 «Д» учет из 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F9B3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385D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3888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8F4E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277D80" w:rsidRPr="00277D80" w14:paraId="1B3AD750" w14:textId="77777777" w:rsidTr="00277D80">
        <w:trPr>
          <w:trHeight w:val="225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FB4D8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костно-суставной системы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7BD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1AC5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E7F5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7393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277D80" w:rsidRPr="00277D80" w14:paraId="2B6EBE61" w14:textId="77777777" w:rsidTr="00277D80">
        <w:trPr>
          <w:trHeight w:val="231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2D3DB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ЖКТ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6507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9281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3CBC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E625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277D80" w:rsidRPr="00277D80" w14:paraId="032ADE85" w14:textId="77777777" w:rsidTr="00277D80">
        <w:trPr>
          <w:trHeight w:val="223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A59DE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эндокринной системы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6703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AD9C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14FD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05C1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277D80" w:rsidRPr="00277D80" w14:paraId="381379E7" w14:textId="77777777" w:rsidTr="00277D80">
        <w:trPr>
          <w:trHeight w:val="357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742D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зрения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C50F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A947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F057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20E8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277D80" w:rsidRPr="00277D80" w14:paraId="4A97EB7D" w14:textId="77777777" w:rsidTr="00277D80">
        <w:trPr>
          <w:trHeight w:val="336"/>
        </w:trPr>
        <w:tc>
          <w:tcPr>
            <w:tcW w:w="49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8633D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 ЦНС 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4109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CA3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921A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C4F3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</w:tbl>
    <w:p w14:paraId="4131F393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43617" w14:textId="1E47C0A7" w:rsidR="00277D80" w:rsidRPr="00DB6DA6" w:rsidRDefault="00277D80" w:rsidP="00DB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выполнения приказа МЗ РК № 361 от 29.12.2014г. о внесении изменений в приказ исполняющего обязанности Министра здравоохранения Республики Казахстан от 10 ноября 2009 года № 685 « Об утверждении Правил проведения профилактических медицинских осмотров целевых групп населения» и раннего выявления отклонений в состоянии здоровья детского населения в течение года проводились  профилактические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скрининговые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осмотры детей от 0 до 14 лет.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организованных коллективах осмотры проводились с выездом бригады узких специалистов и лаборанта, после предварительных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 медицинских сестер. Всего осмотрено детей декретированного возраста в школах – 2508 детей (100%), в результате осмотров впервые выявлено 121 больных (4,8%),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осмотренных состоит на «Д» учете  30 (24,8%).   Первое место в структуре заболеваний занимают заболевания нерв</w:t>
      </w:r>
      <w:r w:rsidR="00DB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системы - 41 (33,8%),   на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 месте  заболевания костно-суставной системы – 39 (32,2%), на третьем месте – заболеван</w:t>
      </w:r>
      <w:r w:rsidR="00DB6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органов зрения - 20 (16,5%).</w:t>
      </w:r>
    </w:p>
    <w:p w14:paraId="38B720BE" w14:textId="77777777" w:rsidR="00277D80" w:rsidRPr="00277D80" w:rsidRDefault="00277D80" w:rsidP="00277D80">
      <w:pPr>
        <w:keepNext/>
        <w:suppressAutoHyphens/>
        <w:snapToGri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детским дошкольным учреждениям осмотрено -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499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детей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(100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%). В результате осмотров выявлено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112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больных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(22,4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%), из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выявленных взято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«Д» учете -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детей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(27,3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%). На первом месте – заболевания центральной нервной системы –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41 (33,8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%), на втором месте –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заболевания костно-суставной системы -     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30 (26,7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%), на третьем месте – заболевания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органов зрения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 (16,5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%).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646FF7CE" w14:textId="77777777" w:rsidR="00277D80" w:rsidRPr="00277D80" w:rsidRDefault="00277D80" w:rsidP="00277D80">
      <w:pPr>
        <w:keepNext/>
        <w:suppressAutoHyphens/>
        <w:snapToGri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Всего посещений к психологу 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-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5006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них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профосмотров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1599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профосмотре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всего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выявлено –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272, из них детей - 237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взрослых – 35. 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которых необходимо обратить внимание специалиста. В оказание социальных услуг за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было всего посещений –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2584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том числе к детям до 14 лет -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110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из них медико-социальных консультаций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- 182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тренинги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- 110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медико-социальные услуги, проведенные на дому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- 1962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Патронированы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220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семей (неблагополучные,  малообеспеченные, многодетные, пациенты, неспособные  к самообслуживанию).</w:t>
      </w:r>
    </w:p>
    <w:p w14:paraId="3682916C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D4F4D" w14:textId="13F986C4" w:rsidR="00277D80" w:rsidRPr="00277D80" w:rsidRDefault="00277D80" w:rsidP="00D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</w:t>
      </w:r>
      <w:r w:rsidR="00DB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пансеризация детского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775"/>
        <w:gridCol w:w="705"/>
        <w:gridCol w:w="775"/>
        <w:gridCol w:w="816"/>
        <w:gridCol w:w="989"/>
        <w:gridCol w:w="990"/>
      </w:tblGrid>
      <w:tr w:rsidR="00277D80" w:rsidRPr="00277D80" w14:paraId="07253839" w14:textId="77777777" w:rsidTr="00277D80">
        <w:tc>
          <w:tcPr>
            <w:tcW w:w="5004" w:type="dxa"/>
            <w:vMerge w:val="restart"/>
          </w:tcPr>
          <w:p w14:paraId="6208067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  <w:gridSpan w:val="2"/>
          </w:tcPr>
          <w:p w14:paraId="68ED576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594" w:type="dxa"/>
            <w:gridSpan w:val="2"/>
          </w:tcPr>
          <w:p w14:paraId="743FDA0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85" w:type="dxa"/>
            <w:gridSpan w:val="2"/>
          </w:tcPr>
          <w:p w14:paraId="509BE17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64E7BFA5" w14:textId="77777777" w:rsidTr="00277D80">
        <w:tc>
          <w:tcPr>
            <w:tcW w:w="5004" w:type="dxa"/>
            <w:vMerge/>
          </w:tcPr>
          <w:p w14:paraId="39EA99B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781774A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dxa"/>
          </w:tcPr>
          <w:p w14:paraId="36E39BA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</w:tcPr>
          <w:p w14:paraId="54D69C0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</w:tcPr>
          <w:p w14:paraId="482D5E6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0F8BCB1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00FC2A1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1FEEAC12" w14:textId="77777777" w:rsidTr="00277D80">
        <w:tc>
          <w:tcPr>
            <w:tcW w:w="5004" w:type="dxa"/>
          </w:tcPr>
          <w:p w14:paraId="29B0107C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диспансерных детей </w:t>
            </w:r>
          </w:p>
        </w:tc>
        <w:tc>
          <w:tcPr>
            <w:tcW w:w="776" w:type="dxa"/>
          </w:tcPr>
          <w:p w14:paraId="6275276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706" w:type="dxa"/>
          </w:tcPr>
          <w:p w14:paraId="4376A49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39960C5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818" w:type="dxa"/>
          </w:tcPr>
          <w:p w14:paraId="4C63BE9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92A88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993" w:type="dxa"/>
          </w:tcPr>
          <w:p w14:paraId="7A5813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4F51FB20" w14:textId="77777777" w:rsidTr="00277D80">
        <w:tc>
          <w:tcPr>
            <w:tcW w:w="5004" w:type="dxa"/>
          </w:tcPr>
          <w:p w14:paraId="224BF61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диспансерных  больных на 1 педиатрическом  участке </w:t>
            </w:r>
          </w:p>
        </w:tc>
        <w:tc>
          <w:tcPr>
            <w:tcW w:w="776" w:type="dxa"/>
          </w:tcPr>
          <w:p w14:paraId="572CE27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6" w:type="dxa"/>
          </w:tcPr>
          <w:p w14:paraId="6FF8D0B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376BBC0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18" w:type="dxa"/>
          </w:tcPr>
          <w:p w14:paraId="3B18E6D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5D2DA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3" w:type="dxa"/>
          </w:tcPr>
          <w:p w14:paraId="22AC840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416E11B5" w14:textId="77777777" w:rsidTr="00277D80">
        <w:tc>
          <w:tcPr>
            <w:tcW w:w="5004" w:type="dxa"/>
          </w:tcPr>
          <w:p w14:paraId="171BDAC3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диспансерных детей на 1 ВОП участке</w:t>
            </w:r>
          </w:p>
        </w:tc>
        <w:tc>
          <w:tcPr>
            <w:tcW w:w="776" w:type="dxa"/>
          </w:tcPr>
          <w:p w14:paraId="22A4200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6" w:type="dxa"/>
          </w:tcPr>
          <w:p w14:paraId="0D6DF82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4ED4AAF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8" w:type="dxa"/>
          </w:tcPr>
          <w:p w14:paraId="4FAF4FD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96FF5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14:paraId="22CD84D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95B9FE1" w14:textId="77777777" w:rsidTr="00277D80">
        <w:tc>
          <w:tcPr>
            <w:tcW w:w="5004" w:type="dxa"/>
          </w:tcPr>
          <w:p w14:paraId="36AA3248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диспансеризацией от  количества прикрепленного населения на участках</w:t>
            </w:r>
          </w:p>
        </w:tc>
        <w:tc>
          <w:tcPr>
            <w:tcW w:w="776" w:type="dxa"/>
          </w:tcPr>
          <w:p w14:paraId="3A57D2B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563B992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76" w:type="dxa"/>
          </w:tcPr>
          <w:p w14:paraId="476F9C3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</w:tcPr>
          <w:p w14:paraId="1FC8365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2" w:type="dxa"/>
          </w:tcPr>
          <w:p w14:paraId="5EDA152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69652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277D80" w:rsidRPr="00277D80" w14:paraId="63BEDFC6" w14:textId="77777777" w:rsidTr="00277D80">
        <w:tc>
          <w:tcPr>
            <w:tcW w:w="5004" w:type="dxa"/>
          </w:tcPr>
          <w:p w14:paraId="0B11527C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Диспансерных больных оздоровлено всего</w:t>
            </w:r>
          </w:p>
        </w:tc>
        <w:tc>
          <w:tcPr>
            <w:tcW w:w="776" w:type="dxa"/>
          </w:tcPr>
          <w:p w14:paraId="3296070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706" w:type="dxa"/>
          </w:tcPr>
          <w:p w14:paraId="4099A42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776" w:type="dxa"/>
          </w:tcPr>
          <w:p w14:paraId="613ABCD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818" w:type="dxa"/>
          </w:tcPr>
          <w:p w14:paraId="256A59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992" w:type="dxa"/>
          </w:tcPr>
          <w:p w14:paraId="7BECA0A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993" w:type="dxa"/>
          </w:tcPr>
          <w:p w14:paraId="3FDB866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277D80" w:rsidRPr="00277D80" w14:paraId="1CCABB09" w14:textId="77777777" w:rsidTr="00277D80">
        <w:tc>
          <w:tcPr>
            <w:tcW w:w="5004" w:type="dxa"/>
          </w:tcPr>
          <w:p w14:paraId="2C9B930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в стационаре</w:t>
            </w:r>
          </w:p>
        </w:tc>
        <w:tc>
          <w:tcPr>
            <w:tcW w:w="776" w:type="dxa"/>
          </w:tcPr>
          <w:p w14:paraId="67648D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17960B9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7246BB3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18" w:type="dxa"/>
          </w:tcPr>
          <w:p w14:paraId="1E897C1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</w:tcPr>
          <w:p w14:paraId="1B6A0D9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14:paraId="4E9748A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77D80" w:rsidRPr="00277D80" w14:paraId="24E5831A" w14:textId="77777777" w:rsidTr="00277D80">
        <w:tc>
          <w:tcPr>
            <w:tcW w:w="5004" w:type="dxa"/>
          </w:tcPr>
          <w:p w14:paraId="2875FAA0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в санатории</w:t>
            </w:r>
          </w:p>
        </w:tc>
        <w:tc>
          <w:tcPr>
            <w:tcW w:w="776" w:type="dxa"/>
          </w:tcPr>
          <w:p w14:paraId="511C81F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4DB4047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0E1CAB4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18" w:type="dxa"/>
          </w:tcPr>
          <w:p w14:paraId="7CE4101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14:paraId="544A5D3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3" w:type="dxa"/>
          </w:tcPr>
          <w:p w14:paraId="43E78BA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77D80" w:rsidRPr="00277D80" w14:paraId="5171E726" w14:textId="77777777" w:rsidTr="00277D80">
        <w:tc>
          <w:tcPr>
            <w:tcW w:w="5004" w:type="dxa"/>
          </w:tcPr>
          <w:p w14:paraId="13E3327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в амбулаторных условиях</w:t>
            </w:r>
          </w:p>
        </w:tc>
        <w:tc>
          <w:tcPr>
            <w:tcW w:w="776" w:type="dxa"/>
          </w:tcPr>
          <w:p w14:paraId="0E13FE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3004797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36B4321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818" w:type="dxa"/>
          </w:tcPr>
          <w:p w14:paraId="39F2FCE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992" w:type="dxa"/>
          </w:tcPr>
          <w:p w14:paraId="39DD854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993" w:type="dxa"/>
          </w:tcPr>
          <w:p w14:paraId="024FFB8C" w14:textId="77777777" w:rsidR="00277D80" w:rsidRPr="00277D80" w:rsidRDefault="00277D80" w:rsidP="00277D80">
            <w:pPr>
              <w:tabs>
                <w:tab w:val="center" w:pos="2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277D80" w:rsidRPr="00277D80" w14:paraId="27B98E72" w14:textId="77777777" w:rsidTr="00277D80">
        <w:tc>
          <w:tcPr>
            <w:tcW w:w="5004" w:type="dxa"/>
          </w:tcPr>
          <w:p w14:paraId="19BD8CFA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</w:t>
            </w:r>
            <w:proofErr w:type="spell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в дневном стационаре</w:t>
            </w:r>
          </w:p>
        </w:tc>
        <w:tc>
          <w:tcPr>
            <w:tcW w:w="776" w:type="dxa"/>
          </w:tcPr>
          <w:p w14:paraId="17D61A1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14:paraId="0BB341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14:paraId="76D6CD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8" w:type="dxa"/>
          </w:tcPr>
          <w:p w14:paraId="299D709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</w:tcPr>
          <w:p w14:paraId="17F6202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583C98A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14:paraId="052DD4DA" w14:textId="77777777" w:rsidR="00277D80" w:rsidRPr="00277D80" w:rsidRDefault="00277D80" w:rsidP="00DB6DA6">
      <w:pPr>
        <w:suppressAutoHyphens/>
        <w:spacing w:after="0" w:line="24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14:paraId="4A4B654B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Состоит  на  диспансерном наблюдении на конец отчетного периода- 2712 детей, что меньше чем в 2017г.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- 2834 больных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,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и составляет 19,7% от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общего количества детского населения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среднем на 1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участок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приходится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216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диспансерных больных. Всего оздоровлен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 – 2459 (90,7%),  из них: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в санаториях города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- 152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детей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(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6,2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%), в стационарах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города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–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54 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детей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(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2,2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%), в амбулаторных условиях –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2253 (91,6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>%). В дневном стационаре прошли реабилитацию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– 70 детей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 (</w:t>
      </w:r>
      <w:r w:rsidRPr="00277D80">
        <w:rPr>
          <w:rFonts w:ascii="Times New Roman" w:eastAsia="Times New Roman" w:hAnsi="Times New Roman" w:cs="Lucida Sans Unicode"/>
          <w:sz w:val="24"/>
          <w:szCs w:val="24"/>
          <w:lang w:eastAsia="ru-RU"/>
        </w:rPr>
        <w:t>3,1</w:t>
      </w:r>
      <w:r w:rsidRPr="00277D80">
        <w:rPr>
          <w:rFonts w:ascii="Times New Roman" w:eastAsia="Times New Roman" w:hAnsi="Times New Roman" w:cs="Lucida Sans Unicode"/>
          <w:sz w:val="24"/>
          <w:szCs w:val="24"/>
          <w:lang w:val="x-none" w:eastAsia="ru-RU"/>
        </w:rPr>
        <w:t xml:space="preserve">%). </w:t>
      </w:r>
    </w:p>
    <w:p w14:paraId="33D86D76" w14:textId="77777777" w:rsidR="00BE07B6" w:rsidRDefault="00BE07B6" w:rsidP="00DB6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800F" w14:textId="1BAB4597" w:rsidR="00277D80" w:rsidRPr="00277D80" w:rsidRDefault="00277D80" w:rsidP="00DB6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Дисп</w:t>
      </w:r>
      <w:r w:rsidR="00DB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ансеризация взрослого населения</w:t>
      </w:r>
    </w:p>
    <w:p w14:paraId="50108309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«Д» больных взрослого населения  за 2018 год – 2133, что составляет  19,1% от прикрепленного взрослого населения (за 2017г.- 3032, что составляет 27,4%). На 1-м участке ВОП по 237 «Д» больных.</w:t>
      </w:r>
    </w:p>
    <w:p w14:paraId="247FC3F7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Оздоровлено:  в стационарах города – 213 (10,0%), (в 2017г. - 259 человек - 8,5%),  в дневном стационаре – 297 (13,9%),  (в 2017г. -  130 (4,3%),  в амбулаторных условиях – 1589 (74,5%),  (в 2017г. - 1189 (39,2%).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оздоровлено – 2099 (98,4%),  (в 2017г. - 1578 (52%).</w:t>
      </w:r>
      <w:proofErr w:type="gramEnd"/>
    </w:p>
    <w:p w14:paraId="4C66360D" w14:textId="77777777" w:rsidR="00DB6DA6" w:rsidRDefault="00DB6DA6" w:rsidP="00DF0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45D85" w14:textId="6E4BF8BC" w:rsidR="00277D80" w:rsidRPr="00277D80" w:rsidRDefault="00277D80" w:rsidP="00DF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</w:t>
      </w:r>
      <w:r w:rsidR="00DF0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дение за детьми 1-го года жизни</w:t>
      </w:r>
    </w:p>
    <w:p w14:paraId="28F4974D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задач по профилактике материнской и младенческой смертности является антенатальная охрана плода. С этой целью участковые педиатры совместно с врачами женской консультации проводят патронаж беременных, выявляют возможные факторы риска для матери и будущего ребенка, дают рекомендации по подготовке к родам. В 2018 году охвачено дородовым патронажем – 95,0% беременных женщин, в 2017 году – 94,9%, не охвачены патронажем женщины, прибывшие на роды с другого района или города.</w:t>
      </w:r>
    </w:p>
    <w:p w14:paraId="4A5D3299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50202" w14:textId="08345D74" w:rsidR="00277D80" w:rsidRPr="00DB6DA6" w:rsidRDefault="00277D80" w:rsidP="00DB6DA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Обслуживание новорожденных 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за 2018 год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tbl>
      <w:tblPr>
        <w:tblW w:w="0" w:type="auto"/>
        <w:jc w:val="center"/>
        <w:tblInd w:w="-1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700"/>
        <w:gridCol w:w="846"/>
        <w:gridCol w:w="780"/>
        <w:gridCol w:w="921"/>
        <w:gridCol w:w="799"/>
        <w:gridCol w:w="957"/>
      </w:tblGrid>
      <w:tr w:rsidR="00277D80" w:rsidRPr="00277D80" w14:paraId="343F18BE" w14:textId="77777777" w:rsidTr="00277D80">
        <w:trPr>
          <w:jc w:val="center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AE4C4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6E51A" w14:textId="77777777" w:rsidR="00277D80" w:rsidRPr="00277D80" w:rsidRDefault="00277D80" w:rsidP="00277D80">
            <w:pPr>
              <w:snapToGrid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0159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1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0E7A37FE" w14:textId="77777777" w:rsidTr="00277D80">
        <w:trPr>
          <w:jc w:val="center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4FA00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новорожденных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7CF0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F2C1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7C2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</w:tr>
      <w:tr w:rsidR="00277D80" w:rsidRPr="00277D80" w14:paraId="3A5645C1" w14:textId="77777777" w:rsidTr="00277D80">
        <w:trPr>
          <w:jc w:val="center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2D1EF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Дородовой патронаж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(%)</w:t>
            </w:r>
            <w:proofErr w:type="gramEnd"/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C7C5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9F5A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1404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B203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F713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7FEC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77D80" w:rsidRPr="00277D80" w14:paraId="23308230" w14:textId="77777777" w:rsidTr="00277D80">
        <w:trPr>
          <w:jc w:val="center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EC3B3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  в первые 3 дня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(%)</w:t>
            </w:r>
            <w:proofErr w:type="gramEnd"/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6618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9288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58A4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5C21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2F9F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B5E6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6FF21D7" w14:textId="77777777" w:rsidR="00277D80" w:rsidRPr="00277D80" w:rsidRDefault="00277D80" w:rsidP="00277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46B656" w14:textId="4E03EC5B" w:rsidR="00277D80" w:rsidRPr="00277D80" w:rsidRDefault="00277D80" w:rsidP="00BE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всего родилось 832 детей, поступили под наблюдение участковых врачей  815 новорожденных,  (2,0%) новорожденных выбыли в другой райо</w:t>
      </w:r>
      <w:r w:rsidR="00BE07B6">
        <w:rPr>
          <w:rFonts w:ascii="Times New Roman" w:eastAsia="Times New Roman" w:hAnsi="Times New Roman" w:cs="Times New Roman"/>
          <w:sz w:val="24"/>
          <w:szCs w:val="24"/>
          <w:lang w:eastAsia="ru-RU"/>
        </w:rPr>
        <w:t>н города или за пределы города.</w:t>
      </w:r>
    </w:p>
    <w:p w14:paraId="50CD8121" w14:textId="68F62511" w:rsidR="00277D80" w:rsidRPr="00DB6DA6" w:rsidRDefault="00277D80" w:rsidP="00DB6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2017 году всего родилось 907 детей, поступили под наблюдение участковых врачей  881  новорожденных, 26 – 2,9%  новорожденных выбыли в другой район города или</w:t>
      </w:r>
      <w:r w:rsidR="00DB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города.</w:t>
      </w:r>
    </w:p>
    <w:p w14:paraId="7B96731E" w14:textId="44083E89" w:rsidR="00277D80" w:rsidRPr="00277D80" w:rsidRDefault="00DF043D" w:rsidP="00DF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здоровья  новорожденных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991"/>
        <w:gridCol w:w="1130"/>
        <w:gridCol w:w="1271"/>
        <w:gridCol w:w="1270"/>
        <w:gridCol w:w="1272"/>
        <w:gridCol w:w="1271"/>
      </w:tblGrid>
      <w:tr w:rsidR="00277D80" w:rsidRPr="00277D80" w14:paraId="337E3C91" w14:textId="77777777" w:rsidTr="00277D80">
        <w:tc>
          <w:tcPr>
            <w:tcW w:w="2693" w:type="dxa"/>
            <w:vMerge w:val="restart"/>
          </w:tcPr>
          <w:p w14:paraId="55CB449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127" w:type="dxa"/>
            <w:gridSpan w:val="2"/>
          </w:tcPr>
          <w:p w14:paraId="7213A7C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551" w:type="dxa"/>
            <w:gridSpan w:val="2"/>
          </w:tcPr>
          <w:p w14:paraId="7718635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gridSpan w:val="2"/>
          </w:tcPr>
          <w:p w14:paraId="7DA8101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05474D08" w14:textId="77777777" w:rsidTr="00277D80">
        <w:tc>
          <w:tcPr>
            <w:tcW w:w="2693" w:type="dxa"/>
            <w:vMerge/>
          </w:tcPr>
          <w:p w14:paraId="0CE6440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8CD2AC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71EE9A0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999313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501663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14:paraId="11BA388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017348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65C22085" w14:textId="77777777" w:rsidTr="00277D80">
        <w:tc>
          <w:tcPr>
            <w:tcW w:w="2693" w:type="dxa"/>
          </w:tcPr>
          <w:p w14:paraId="1B62D68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</w:tcPr>
          <w:p w14:paraId="39CD53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14:paraId="150A7BB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17,7</w:t>
            </w:r>
          </w:p>
        </w:tc>
        <w:tc>
          <w:tcPr>
            <w:tcW w:w="1275" w:type="dxa"/>
          </w:tcPr>
          <w:p w14:paraId="4E39309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14:paraId="0309D62B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3,3</w:t>
            </w:r>
          </w:p>
        </w:tc>
        <w:tc>
          <w:tcPr>
            <w:tcW w:w="1276" w:type="dxa"/>
          </w:tcPr>
          <w:p w14:paraId="2B69E3C6" w14:textId="77777777" w:rsidR="00277D80" w:rsidRPr="00277D80" w:rsidRDefault="00277D80" w:rsidP="00277D80">
            <w:pPr>
              <w:tabs>
                <w:tab w:val="left" w:pos="31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66</w:t>
            </w:r>
          </w:p>
        </w:tc>
        <w:tc>
          <w:tcPr>
            <w:tcW w:w="1276" w:type="dxa"/>
          </w:tcPr>
          <w:p w14:paraId="1853E698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8,0</w:t>
            </w:r>
          </w:p>
        </w:tc>
      </w:tr>
      <w:tr w:rsidR="00277D80" w:rsidRPr="00277D80" w14:paraId="08F18ED2" w14:textId="77777777" w:rsidTr="00277D80">
        <w:tc>
          <w:tcPr>
            <w:tcW w:w="2693" w:type="dxa"/>
          </w:tcPr>
          <w:p w14:paraId="63667D3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</w:tcPr>
          <w:p w14:paraId="6DDE53D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</w:tcPr>
          <w:p w14:paraId="0544178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75" w:type="dxa"/>
          </w:tcPr>
          <w:p w14:paraId="20488D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</w:tcPr>
          <w:p w14:paraId="1A6995C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5FA40687" w14:textId="77777777" w:rsidR="00277D80" w:rsidRPr="00277D80" w:rsidRDefault="00277D80" w:rsidP="00277D80">
            <w:pPr>
              <w:tabs>
                <w:tab w:val="left" w:pos="210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240</w:t>
            </w:r>
          </w:p>
        </w:tc>
        <w:tc>
          <w:tcPr>
            <w:tcW w:w="1276" w:type="dxa"/>
          </w:tcPr>
          <w:p w14:paraId="329B3FF6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29,4</w:t>
            </w:r>
          </w:p>
        </w:tc>
      </w:tr>
      <w:tr w:rsidR="00277D80" w:rsidRPr="00277D80" w14:paraId="785E067C" w14:textId="77777777" w:rsidTr="00277D80">
        <w:trPr>
          <w:trHeight w:val="641"/>
        </w:trPr>
        <w:tc>
          <w:tcPr>
            <w:tcW w:w="2693" w:type="dxa"/>
          </w:tcPr>
          <w:p w14:paraId="3600C89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</w:tcPr>
          <w:p w14:paraId="571BE21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34" w:type="dxa"/>
          </w:tcPr>
          <w:p w14:paraId="63BE07D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5" w:type="dxa"/>
          </w:tcPr>
          <w:p w14:paraId="0C3EA6E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76" w:type="dxa"/>
          </w:tcPr>
          <w:p w14:paraId="5A94EA4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14:paraId="1DED0FF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6" w:type="dxa"/>
          </w:tcPr>
          <w:p w14:paraId="2A89827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77D80" w:rsidRPr="00277D80" w14:paraId="1A2B58A3" w14:textId="77777777" w:rsidTr="00277D80">
        <w:tc>
          <w:tcPr>
            <w:tcW w:w="2693" w:type="dxa"/>
          </w:tcPr>
          <w:p w14:paraId="4A2BB04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3" w:type="dxa"/>
          </w:tcPr>
          <w:p w14:paraId="091700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286338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0,7</w:t>
            </w:r>
          </w:p>
        </w:tc>
        <w:tc>
          <w:tcPr>
            <w:tcW w:w="1275" w:type="dxa"/>
          </w:tcPr>
          <w:p w14:paraId="01739C5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B413DF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0,3</w:t>
            </w:r>
          </w:p>
        </w:tc>
        <w:tc>
          <w:tcPr>
            <w:tcW w:w="1276" w:type="dxa"/>
          </w:tcPr>
          <w:p w14:paraId="20F446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6" w:type="dxa"/>
          </w:tcPr>
          <w:p w14:paraId="5647C3B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5CE34483" w14:textId="77777777" w:rsidTr="00277D80">
        <w:tc>
          <w:tcPr>
            <w:tcW w:w="2693" w:type="dxa"/>
          </w:tcPr>
          <w:p w14:paraId="0BF417F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7" w:type="dxa"/>
            <w:gridSpan w:val="2"/>
          </w:tcPr>
          <w:p w14:paraId="2E47514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551" w:type="dxa"/>
            <w:gridSpan w:val="2"/>
          </w:tcPr>
          <w:p w14:paraId="010579F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552" w:type="dxa"/>
            <w:gridSpan w:val="2"/>
          </w:tcPr>
          <w:p w14:paraId="4A23DD07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815</w:t>
            </w:r>
          </w:p>
        </w:tc>
      </w:tr>
    </w:tbl>
    <w:p w14:paraId="15C83B45" w14:textId="77777777" w:rsidR="00277D80" w:rsidRPr="00277D80" w:rsidRDefault="00277D80" w:rsidP="00277D80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Проводимый скрининг новорожденных на первом патронаже позволяет выявить детей с различной степенью факторов риска и отклонений. В результате опроса по оценочно-прогностической таблице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96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новорожденных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взяты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группу «риска». Так, например, удельный вес детей, отнесенных в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II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II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 группы  здоровья в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2018 году составил – 91,4% (в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составлял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96,4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).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Количество здоровых новорожденных, отнесенных к первой группе здоровья в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2018 году составил – 8% (в 2017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год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– 3,3%).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оворожденных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имеющих врожденную патологию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2018 году – 5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новорожденных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(0,6%),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отнесены в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III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группу здоровья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. -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0,3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  <w:proofErr w:type="gramEnd"/>
    </w:p>
    <w:p w14:paraId="3D968C33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538D5AF7" w14:textId="45F8FCEE" w:rsidR="00277D80" w:rsidRPr="00277D80" w:rsidRDefault="00277D80" w:rsidP="00D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здоровья детей до 1 года</w:t>
      </w:r>
    </w:p>
    <w:p w14:paraId="70E798C8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991"/>
        <w:gridCol w:w="1130"/>
        <w:gridCol w:w="1271"/>
        <w:gridCol w:w="1271"/>
        <w:gridCol w:w="1271"/>
        <w:gridCol w:w="1271"/>
      </w:tblGrid>
      <w:tr w:rsidR="00277D80" w:rsidRPr="00277D80" w14:paraId="531BF6C1" w14:textId="77777777" w:rsidTr="00277D80">
        <w:tc>
          <w:tcPr>
            <w:tcW w:w="2693" w:type="dxa"/>
            <w:vMerge w:val="restart"/>
          </w:tcPr>
          <w:p w14:paraId="7FDD35C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127" w:type="dxa"/>
            <w:gridSpan w:val="2"/>
          </w:tcPr>
          <w:p w14:paraId="6465F12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551" w:type="dxa"/>
            <w:gridSpan w:val="2"/>
          </w:tcPr>
          <w:p w14:paraId="35E0825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gridSpan w:val="2"/>
          </w:tcPr>
          <w:p w14:paraId="00F5070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292AF0A4" w14:textId="77777777" w:rsidTr="00277D80">
        <w:tc>
          <w:tcPr>
            <w:tcW w:w="2693" w:type="dxa"/>
            <w:vMerge/>
          </w:tcPr>
          <w:p w14:paraId="72D6281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CCC3D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626677C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00ED38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3D5DD0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14:paraId="5E8C259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18BBEF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2289F124" w14:textId="77777777" w:rsidTr="00277D80">
        <w:tc>
          <w:tcPr>
            <w:tcW w:w="2693" w:type="dxa"/>
          </w:tcPr>
          <w:p w14:paraId="6F5E794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</w:tcPr>
          <w:p w14:paraId="166061E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</w:tcPr>
          <w:p w14:paraId="0A97C59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5" w:type="dxa"/>
          </w:tcPr>
          <w:p w14:paraId="7B83E4F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DF3603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14:paraId="4CBE4C3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3B7F6D1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77D80" w:rsidRPr="00277D80" w14:paraId="121DE9D7" w14:textId="77777777" w:rsidTr="00277D80">
        <w:tc>
          <w:tcPr>
            <w:tcW w:w="2693" w:type="dxa"/>
          </w:tcPr>
          <w:p w14:paraId="20F4B25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3" w:type="dxa"/>
          </w:tcPr>
          <w:p w14:paraId="666B942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</w:tcPr>
          <w:p w14:paraId="481F1A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</w:tcPr>
          <w:p w14:paraId="6C4EFA0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</w:tcPr>
          <w:p w14:paraId="2CDB75BA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52,4</w:t>
            </w:r>
          </w:p>
        </w:tc>
        <w:tc>
          <w:tcPr>
            <w:tcW w:w="1276" w:type="dxa"/>
          </w:tcPr>
          <w:p w14:paraId="7A40329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76" w:type="dxa"/>
          </w:tcPr>
          <w:p w14:paraId="0BE2AD45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47,9</w:t>
            </w:r>
          </w:p>
        </w:tc>
      </w:tr>
      <w:tr w:rsidR="00277D80" w:rsidRPr="00277D80" w14:paraId="79A28DDB" w14:textId="77777777" w:rsidTr="00277D80">
        <w:tc>
          <w:tcPr>
            <w:tcW w:w="2693" w:type="dxa"/>
          </w:tcPr>
          <w:p w14:paraId="20A0924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</w:tcPr>
          <w:p w14:paraId="4B1992D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331</w:t>
            </w:r>
          </w:p>
        </w:tc>
        <w:tc>
          <w:tcPr>
            <w:tcW w:w="1134" w:type="dxa"/>
          </w:tcPr>
          <w:p w14:paraId="2F22965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5" w:type="dxa"/>
          </w:tcPr>
          <w:p w14:paraId="5CEEAB2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76" w:type="dxa"/>
          </w:tcPr>
          <w:p w14:paraId="4B29A4D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44,6</w:t>
            </w:r>
          </w:p>
        </w:tc>
        <w:tc>
          <w:tcPr>
            <w:tcW w:w="1276" w:type="dxa"/>
          </w:tcPr>
          <w:p w14:paraId="17A53D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394</w:t>
            </w:r>
          </w:p>
        </w:tc>
        <w:tc>
          <w:tcPr>
            <w:tcW w:w="1276" w:type="dxa"/>
          </w:tcPr>
          <w:p w14:paraId="39407A59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48,7</w:t>
            </w:r>
          </w:p>
        </w:tc>
      </w:tr>
      <w:tr w:rsidR="00277D80" w:rsidRPr="00277D80" w14:paraId="3E2C6524" w14:textId="77777777" w:rsidTr="00277D80">
        <w:tc>
          <w:tcPr>
            <w:tcW w:w="2693" w:type="dxa"/>
          </w:tcPr>
          <w:p w14:paraId="6C290F7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3" w:type="dxa"/>
          </w:tcPr>
          <w:p w14:paraId="7E43C4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8D6C5E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14:paraId="327339E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981775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14:paraId="46CAFF7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74B77C6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09CC0D00" w14:textId="77777777" w:rsidTr="00277D80">
        <w:tc>
          <w:tcPr>
            <w:tcW w:w="2693" w:type="dxa"/>
          </w:tcPr>
          <w:p w14:paraId="4830FB4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93" w:type="dxa"/>
          </w:tcPr>
          <w:p w14:paraId="1A25C86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6854AC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14:paraId="329222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B2F9A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C4C5F5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8F27D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7A32D0A" w14:textId="77777777" w:rsidTr="00277D80">
        <w:tc>
          <w:tcPr>
            <w:tcW w:w="2693" w:type="dxa"/>
          </w:tcPr>
          <w:p w14:paraId="741B607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7" w:type="dxa"/>
            <w:gridSpan w:val="2"/>
          </w:tcPr>
          <w:p w14:paraId="59516AA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551" w:type="dxa"/>
            <w:gridSpan w:val="2"/>
          </w:tcPr>
          <w:p w14:paraId="23769C4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552" w:type="dxa"/>
            <w:gridSpan w:val="2"/>
          </w:tcPr>
          <w:p w14:paraId="1857494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</w:tbl>
    <w:p w14:paraId="7E4F562E" w14:textId="7392337D" w:rsidR="00277D80" w:rsidRPr="00277D80" w:rsidRDefault="00277D80" w:rsidP="00DF04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С целью динамического наблюдения за развитием детей 1-го года жизни ежемесячно проводятся периодические осмотры детей  с оценкой  их психического и физического развития. В  кабинете здорового ребенка участковыми  врачами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проводятся лекции для родителей по  профилактике ОРВИ и ОКИ,  анемии, по иммунопрофилактике, по планированию семьи  и  др.. Также в течение года проводятся  обучающие занятия с родителями: уход за грудным ребенком,  режим дня и  питание детей до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лет,  обучение технике массажа. С целью раннего выявления врожденной патологии медсестрой кабинета здорового ребенка  проводится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скрининговое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обследование  слуха и нервно-психического развития  детей в возрасте до 3-х лет. В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году осмотрено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923 ребенка из них: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с нервно-психическими отклонениями  4 ребенка.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Все дети  проконсультированы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специалистами ПМПК.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. 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осмотрено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1815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детей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выявлено с понижением слуха – 2, с понижением зрения – 3, с дефектами речи – 15).   </w:t>
      </w:r>
      <w:proofErr w:type="gramEnd"/>
    </w:p>
    <w:p w14:paraId="44AA2B9B" w14:textId="77777777" w:rsidR="00277D80" w:rsidRPr="00277D80" w:rsidRDefault="00277D80" w:rsidP="00277D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</w:t>
      </w:r>
    </w:p>
    <w:p w14:paraId="4F57ADC1" w14:textId="77777777" w:rsidR="00277D80" w:rsidRPr="00277D80" w:rsidRDefault="00277D80" w:rsidP="00277D8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Исключительно грудное вскармливание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71B193C9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987"/>
        <w:gridCol w:w="842"/>
        <w:gridCol w:w="1073"/>
        <w:gridCol w:w="895"/>
        <w:gridCol w:w="1042"/>
        <w:gridCol w:w="1265"/>
      </w:tblGrid>
      <w:tr w:rsidR="00277D80" w:rsidRPr="00277D80" w14:paraId="6D26AC09" w14:textId="77777777" w:rsidTr="00277D80">
        <w:tc>
          <w:tcPr>
            <w:tcW w:w="3969" w:type="dxa"/>
            <w:vMerge w:val="restart"/>
          </w:tcPr>
          <w:p w14:paraId="447F7B9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839" w:type="dxa"/>
            <w:gridSpan w:val="2"/>
          </w:tcPr>
          <w:p w14:paraId="69B4DCD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980" w:type="dxa"/>
            <w:gridSpan w:val="2"/>
          </w:tcPr>
          <w:p w14:paraId="5A88280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325" w:type="dxa"/>
            <w:gridSpan w:val="2"/>
          </w:tcPr>
          <w:p w14:paraId="34744FD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63658B9E" w14:textId="77777777" w:rsidTr="00277D80">
        <w:tc>
          <w:tcPr>
            <w:tcW w:w="3969" w:type="dxa"/>
            <w:vMerge/>
          </w:tcPr>
          <w:p w14:paraId="7FA2CE6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3D620D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6" w:type="dxa"/>
          </w:tcPr>
          <w:p w14:paraId="68B77C1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</w:tcPr>
          <w:p w14:paraId="6220C5A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14:paraId="1E4BEAE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9" w:type="dxa"/>
          </w:tcPr>
          <w:p w14:paraId="617F086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171BCD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25366E1F" w14:textId="77777777" w:rsidTr="00277D80">
        <w:tc>
          <w:tcPr>
            <w:tcW w:w="3969" w:type="dxa"/>
          </w:tcPr>
          <w:p w14:paraId="49AA299A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 1 -го года всего                        </w:t>
            </w:r>
          </w:p>
        </w:tc>
        <w:tc>
          <w:tcPr>
            <w:tcW w:w="993" w:type="dxa"/>
          </w:tcPr>
          <w:p w14:paraId="200AE6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46" w:type="dxa"/>
          </w:tcPr>
          <w:p w14:paraId="5D44B82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14:paraId="3059E28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900" w:type="dxa"/>
          </w:tcPr>
          <w:p w14:paraId="035307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14:paraId="2359E35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6" w:type="dxa"/>
          </w:tcPr>
          <w:p w14:paraId="4A727D1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7D80" w:rsidRPr="00277D80" w14:paraId="3E64B43D" w14:textId="77777777" w:rsidTr="00277D80">
        <w:tc>
          <w:tcPr>
            <w:tcW w:w="3969" w:type="dxa"/>
          </w:tcPr>
          <w:p w14:paraId="342B51A9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находились на ИГВ:  </w:t>
            </w:r>
          </w:p>
        </w:tc>
        <w:tc>
          <w:tcPr>
            <w:tcW w:w="993" w:type="dxa"/>
          </w:tcPr>
          <w:p w14:paraId="7CE8954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14:paraId="01B40A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14:paraId="72F0A5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4FE716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14:paraId="0050EE6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D6E6E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6431D10" w14:textId="77777777" w:rsidTr="00277D80">
        <w:tc>
          <w:tcPr>
            <w:tcW w:w="3969" w:type="dxa"/>
          </w:tcPr>
          <w:p w14:paraId="3863503E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до 3-х месяцев</w:t>
            </w:r>
          </w:p>
        </w:tc>
        <w:tc>
          <w:tcPr>
            <w:tcW w:w="993" w:type="dxa"/>
          </w:tcPr>
          <w:p w14:paraId="550A2A52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713</w:t>
            </w:r>
          </w:p>
        </w:tc>
        <w:tc>
          <w:tcPr>
            <w:tcW w:w="846" w:type="dxa"/>
          </w:tcPr>
          <w:p w14:paraId="020676C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80" w:type="dxa"/>
          </w:tcPr>
          <w:p w14:paraId="4D07E58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900" w:type="dxa"/>
          </w:tcPr>
          <w:p w14:paraId="42FDEE4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049" w:type="dxa"/>
          </w:tcPr>
          <w:p w14:paraId="22A9D52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276" w:type="dxa"/>
          </w:tcPr>
          <w:p w14:paraId="68642DE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277D80" w:rsidRPr="00277D80" w14:paraId="6865CFE0" w14:textId="77777777" w:rsidTr="00277D80">
        <w:tc>
          <w:tcPr>
            <w:tcW w:w="3969" w:type="dxa"/>
          </w:tcPr>
          <w:p w14:paraId="37BED697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до 6-ти месяцев</w:t>
            </w:r>
          </w:p>
        </w:tc>
        <w:tc>
          <w:tcPr>
            <w:tcW w:w="993" w:type="dxa"/>
          </w:tcPr>
          <w:p w14:paraId="2F3B284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6" w:type="dxa"/>
          </w:tcPr>
          <w:p w14:paraId="0B8552A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080" w:type="dxa"/>
          </w:tcPr>
          <w:p w14:paraId="14C0E49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900" w:type="dxa"/>
          </w:tcPr>
          <w:p w14:paraId="470DCAA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049" w:type="dxa"/>
          </w:tcPr>
          <w:p w14:paraId="7724F83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276" w:type="dxa"/>
          </w:tcPr>
          <w:p w14:paraId="6052ED4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277D80" w:rsidRPr="00277D80" w14:paraId="7E96FDD8" w14:textId="77777777" w:rsidTr="00277D80">
        <w:tc>
          <w:tcPr>
            <w:tcW w:w="3969" w:type="dxa"/>
          </w:tcPr>
          <w:p w14:paraId="24E4B3B8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до 12-ти месяцев</w:t>
            </w:r>
          </w:p>
        </w:tc>
        <w:tc>
          <w:tcPr>
            <w:tcW w:w="993" w:type="dxa"/>
          </w:tcPr>
          <w:p w14:paraId="74CF708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46" w:type="dxa"/>
          </w:tcPr>
          <w:p w14:paraId="551D17A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80" w:type="dxa"/>
          </w:tcPr>
          <w:p w14:paraId="582234D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900" w:type="dxa"/>
          </w:tcPr>
          <w:p w14:paraId="33530D8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049" w:type="dxa"/>
          </w:tcPr>
          <w:p w14:paraId="1439D41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276" w:type="dxa"/>
          </w:tcPr>
          <w:p w14:paraId="098997F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</w:tbl>
    <w:p w14:paraId="01954CFF" w14:textId="77777777" w:rsidR="00277D80" w:rsidRPr="00277D80" w:rsidRDefault="00277D80" w:rsidP="00277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</w:t>
      </w:r>
    </w:p>
    <w:p w14:paraId="57B77A1F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Работа по Программе содействия и поддержки грудного вскармливания является одной из основных в работе с детьми 1-го года жизни. Участковыми врачами проводится активная санитарно-просветительная работа о преимуществах грудного вскармливания  и профилактике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гипогалактии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34D4ECE7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поликлинике работает комиссия, рассматривающая вопросы раннего перевода детей на искусственное или смешанное вскармливание. Согласно утвержденному перечню заболеваний и социальных факторов всего в течение года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детей получ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ли бесплатно сухие молочные смеси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3 829 246,40 тыс. тенге.</w:t>
      </w:r>
    </w:p>
    <w:p w14:paraId="67911F99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Динамическое профилактическое наблюдение за детьми из группы «риска», своевременное проведение  оздоровительных мероприятий и лечение фоновых заболеваний обуславливает перевод их к году  в группу с более высоким уровнем здоровья.</w:t>
      </w:r>
    </w:p>
    <w:p w14:paraId="45762DF0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D259B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здоровья детей, достигших 1 года жизни </w:t>
      </w:r>
    </w:p>
    <w:p w14:paraId="162887D9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991"/>
        <w:gridCol w:w="1130"/>
        <w:gridCol w:w="1271"/>
        <w:gridCol w:w="1271"/>
        <w:gridCol w:w="1272"/>
        <w:gridCol w:w="1271"/>
      </w:tblGrid>
      <w:tr w:rsidR="00277D80" w:rsidRPr="00277D80" w14:paraId="76DC89D0" w14:textId="77777777" w:rsidTr="00277D80">
        <w:tc>
          <w:tcPr>
            <w:tcW w:w="2835" w:type="dxa"/>
            <w:vMerge w:val="restart"/>
          </w:tcPr>
          <w:p w14:paraId="2BF04FD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127" w:type="dxa"/>
            <w:gridSpan w:val="2"/>
          </w:tcPr>
          <w:p w14:paraId="3D3309C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551" w:type="dxa"/>
            <w:gridSpan w:val="2"/>
          </w:tcPr>
          <w:p w14:paraId="6A0ACC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gridSpan w:val="2"/>
          </w:tcPr>
          <w:p w14:paraId="3B59960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2099E5F3" w14:textId="77777777" w:rsidTr="00277D80">
        <w:tc>
          <w:tcPr>
            <w:tcW w:w="2835" w:type="dxa"/>
            <w:vMerge/>
          </w:tcPr>
          <w:p w14:paraId="059FEE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8E24D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5F27C1E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347133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8B9CD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14:paraId="7B1ACAA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DDC89A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0F245919" w14:textId="77777777" w:rsidTr="00277D80">
        <w:tc>
          <w:tcPr>
            <w:tcW w:w="2835" w:type="dxa"/>
          </w:tcPr>
          <w:p w14:paraId="4B174E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3" w:type="dxa"/>
          </w:tcPr>
          <w:p w14:paraId="583233E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14:paraId="18FE75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5" w:type="dxa"/>
          </w:tcPr>
          <w:p w14:paraId="74EF3D2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</w:tcPr>
          <w:p w14:paraId="190A69E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</w:tcPr>
          <w:p w14:paraId="3F8D56E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76" w:type="dxa"/>
          </w:tcPr>
          <w:p w14:paraId="2C4C88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277D80" w:rsidRPr="00277D80" w14:paraId="3925B15F" w14:textId="77777777" w:rsidTr="00277D80">
        <w:tc>
          <w:tcPr>
            <w:tcW w:w="2835" w:type="dxa"/>
          </w:tcPr>
          <w:p w14:paraId="007ADE6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3" w:type="dxa"/>
          </w:tcPr>
          <w:p w14:paraId="04B3432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134" w:type="dxa"/>
          </w:tcPr>
          <w:p w14:paraId="6C24F7C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275" w:type="dxa"/>
          </w:tcPr>
          <w:p w14:paraId="614372B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276" w:type="dxa"/>
          </w:tcPr>
          <w:p w14:paraId="7395693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76" w:type="dxa"/>
          </w:tcPr>
          <w:p w14:paraId="45F34C4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6" w:type="dxa"/>
          </w:tcPr>
          <w:p w14:paraId="21C2619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277D80" w:rsidRPr="00277D80" w14:paraId="46D1D12C" w14:textId="77777777" w:rsidTr="00277D80">
        <w:tc>
          <w:tcPr>
            <w:tcW w:w="2835" w:type="dxa"/>
          </w:tcPr>
          <w:p w14:paraId="76125E1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3" w:type="dxa"/>
          </w:tcPr>
          <w:p w14:paraId="39B10E6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8830C3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14:paraId="36778E2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395BD5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14:paraId="428DBBE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26D513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77D80" w:rsidRPr="00277D80" w14:paraId="54A9307B" w14:textId="77777777" w:rsidTr="00277D80">
        <w:tc>
          <w:tcPr>
            <w:tcW w:w="2835" w:type="dxa"/>
          </w:tcPr>
          <w:p w14:paraId="7A525A2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93" w:type="dxa"/>
          </w:tcPr>
          <w:p w14:paraId="445A5E5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9E2225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34B812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2A6751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E67E2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82314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997CEA2" w14:textId="77777777" w:rsidTr="00277D80">
        <w:tc>
          <w:tcPr>
            <w:tcW w:w="2835" w:type="dxa"/>
          </w:tcPr>
          <w:p w14:paraId="79B5C7A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gridSpan w:val="2"/>
          </w:tcPr>
          <w:p w14:paraId="4DB9643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551" w:type="dxa"/>
            <w:gridSpan w:val="2"/>
          </w:tcPr>
          <w:p w14:paraId="5C46E9F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552" w:type="dxa"/>
            <w:gridSpan w:val="2"/>
          </w:tcPr>
          <w:p w14:paraId="278BCF2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</w:tr>
    </w:tbl>
    <w:p w14:paraId="0FDEFC2A" w14:textId="77777777" w:rsidR="00277D80" w:rsidRPr="00277D80" w:rsidRDefault="00277D80" w:rsidP="00277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C8C87" w14:textId="77777777" w:rsidR="00277D80" w:rsidRPr="00277D80" w:rsidRDefault="00277D80" w:rsidP="00277D8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отчетном году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924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достигли возраста 1 года. Систематичность наблюдения детей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до 1 года  в 201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году составила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277D8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%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E83402" w14:textId="4ACE3187" w:rsidR="00277D80" w:rsidRPr="00DF043D" w:rsidRDefault="00277D80" w:rsidP="00DF043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ОБСЛУЖИВАНИЕ ПОДРОСТКОВ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1134"/>
        <w:gridCol w:w="993"/>
        <w:gridCol w:w="1275"/>
        <w:gridCol w:w="993"/>
        <w:gridCol w:w="1134"/>
        <w:gridCol w:w="1039"/>
      </w:tblGrid>
      <w:tr w:rsidR="00277D80" w:rsidRPr="00277D80" w14:paraId="2D85988F" w14:textId="77777777" w:rsidTr="00277D80">
        <w:trPr>
          <w:cantSplit/>
          <w:trHeight w:hRule="exact" w:val="332"/>
          <w:jc w:val="center"/>
        </w:trPr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015E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43AD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15B4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E70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2018год</w:t>
            </w:r>
          </w:p>
        </w:tc>
      </w:tr>
      <w:tr w:rsidR="00277D80" w:rsidRPr="00277D80" w14:paraId="2C35053C" w14:textId="77777777" w:rsidTr="00277D80">
        <w:trPr>
          <w:cantSplit/>
          <w:jc w:val="center"/>
        </w:trPr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A6A3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95F4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9E41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10FE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B724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BB62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D8E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36E57A1A" w14:textId="77777777" w:rsidTr="00277D80">
        <w:trPr>
          <w:trHeight w:val="85"/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09168BF1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состоит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3586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3DFB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AE11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B5A7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9AEB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751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3A493A65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1C89F843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5DA6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7DCB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AF66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AACE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8B0B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A51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277D80" w:rsidRPr="00277D80" w14:paraId="595AF72B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2651F788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1D0C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3613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5960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89D7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D0CA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841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77D80" w:rsidRPr="00277D80" w14:paraId="0B816252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11C91406" w14:textId="77777777" w:rsidR="00277D80" w:rsidRPr="00277D80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1F72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29BBB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D409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454D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6E64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65B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2F35905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7DA59DC8" w14:textId="77777777" w:rsidR="00277D80" w:rsidRPr="00277D80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2F21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F81D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4717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0C43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3FC0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2D8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277D80" w:rsidRPr="00277D80" w14:paraId="28D8011F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1CAAD26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6C575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205FF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D087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993D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89EAE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4676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277D80" w:rsidRPr="00277D80" w14:paraId="369200A4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01AFDD7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F60C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10152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C92C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712F0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E61B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C1B4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277D80" w:rsidRPr="00277D80" w14:paraId="4B958086" w14:textId="77777777" w:rsidTr="00277D80">
        <w:trPr>
          <w:jc w:val="center"/>
        </w:trPr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</w:tcPr>
          <w:p w14:paraId="1A2F5CC9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75041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EA12A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969AD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7EC23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ADB4C" w14:textId="77777777" w:rsidR="00277D80" w:rsidRPr="00277D80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D19F" w14:textId="77777777" w:rsidR="00277D80" w:rsidRPr="00277D80" w:rsidRDefault="00277D80" w:rsidP="00277D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70849F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CAFD7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 году передано в подростковый кабинет – 95,5% детей от подлежащих, 12 подростков  выбыли, что составило 4,5%. В течение года проводился мониторинг передачи детей, экспертиза амбулаторных карт.</w:t>
      </w:r>
    </w:p>
    <w:p w14:paraId="5A128A0B" w14:textId="77777777" w:rsidR="00277D80" w:rsidRPr="00277D80" w:rsidRDefault="00277D80" w:rsidP="00277D80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E3A21" w14:textId="4D7DCFE2" w:rsidR="00277D80" w:rsidRPr="00DB6DA6" w:rsidRDefault="00277D80" w:rsidP="00DB6DA6">
      <w:pPr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Иммунопрофилактика</w:t>
      </w:r>
    </w:p>
    <w:p w14:paraId="54D90B88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поликлинике функционирует прививочный кабинет со всем необходимым оборудованием для безопасной иммунизации. Вся прививочная работа проводится по утвержденному годовому плану. Работает комиссия для оформления временных и длительных медицинских отводов, отказов родителей от прививок. </w:t>
      </w:r>
    </w:p>
    <w:p w14:paraId="259C50E0" w14:textId="77777777" w:rsidR="00277D80" w:rsidRPr="00277D80" w:rsidRDefault="00277D80" w:rsidP="00277D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90B651" w14:textId="666453F1" w:rsidR="00277D80" w:rsidRPr="00277D80" w:rsidRDefault="00277D80" w:rsidP="00DF04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Охват профила</w:t>
      </w:r>
      <w:r w:rsidR="00DF0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ктическими прививками 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8"/>
        <w:gridCol w:w="1101"/>
        <w:gridCol w:w="1140"/>
        <w:gridCol w:w="992"/>
        <w:gridCol w:w="1134"/>
        <w:gridCol w:w="1276"/>
        <w:gridCol w:w="1276"/>
        <w:gridCol w:w="1276"/>
      </w:tblGrid>
      <w:tr w:rsidR="00277D80" w:rsidRPr="00277D80" w14:paraId="57420F77" w14:textId="77777777" w:rsidTr="00277D80">
        <w:tc>
          <w:tcPr>
            <w:tcW w:w="1100" w:type="dxa"/>
            <w:vMerge w:val="restart"/>
          </w:tcPr>
          <w:p w14:paraId="79AF342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79" w:type="dxa"/>
            <w:gridSpan w:val="2"/>
          </w:tcPr>
          <w:p w14:paraId="517026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ОПВ-3</w:t>
            </w:r>
          </w:p>
        </w:tc>
        <w:tc>
          <w:tcPr>
            <w:tcW w:w="2132" w:type="dxa"/>
            <w:gridSpan w:val="2"/>
          </w:tcPr>
          <w:p w14:paraId="56825CE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АКДС-3</w:t>
            </w:r>
          </w:p>
        </w:tc>
        <w:tc>
          <w:tcPr>
            <w:tcW w:w="2410" w:type="dxa"/>
            <w:gridSpan w:val="2"/>
          </w:tcPr>
          <w:p w14:paraId="623331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ВГВ-3</w:t>
            </w:r>
          </w:p>
        </w:tc>
        <w:tc>
          <w:tcPr>
            <w:tcW w:w="2552" w:type="dxa"/>
            <w:gridSpan w:val="2"/>
          </w:tcPr>
          <w:p w14:paraId="60EBF5D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ККП</w:t>
            </w:r>
          </w:p>
        </w:tc>
      </w:tr>
      <w:tr w:rsidR="00277D80" w:rsidRPr="00277D80" w14:paraId="69E67229" w14:textId="77777777" w:rsidTr="00277D80">
        <w:tc>
          <w:tcPr>
            <w:tcW w:w="1100" w:type="dxa"/>
            <w:vMerge/>
          </w:tcPr>
          <w:p w14:paraId="1C583F72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14:paraId="0086AB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1" w:type="dxa"/>
          </w:tcPr>
          <w:p w14:paraId="496EBC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0" w:type="dxa"/>
          </w:tcPr>
          <w:p w14:paraId="3834C5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B87318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6C82F73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75281D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14:paraId="334B3FE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8DFB9C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262AFDB0" w14:textId="77777777" w:rsidTr="00277D80">
        <w:tc>
          <w:tcPr>
            <w:tcW w:w="1100" w:type="dxa"/>
          </w:tcPr>
          <w:p w14:paraId="48B6868E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878" w:type="dxa"/>
          </w:tcPr>
          <w:p w14:paraId="1D54D28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101" w:type="dxa"/>
          </w:tcPr>
          <w:p w14:paraId="5A1C34F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0" w:type="dxa"/>
          </w:tcPr>
          <w:p w14:paraId="0728D7F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992" w:type="dxa"/>
          </w:tcPr>
          <w:p w14:paraId="44F2490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</w:tcPr>
          <w:p w14:paraId="1DE8FFD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</w:tcPr>
          <w:p w14:paraId="0EAAC0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76" w:type="dxa"/>
          </w:tcPr>
          <w:p w14:paraId="4797A03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276" w:type="dxa"/>
          </w:tcPr>
          <w:p w14:paraId="1EEA86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7D80" w:rsidRPr="00277D80" w14:paraId="23501C91" w14:textId="77777777" w:rsidTr="00277D80">
        <w:tc>
          <w:tcPr>
            <w:tcW w:w="1100" w:type="dxa"/>
          </w:tcPr>
          <w:p w14:paraId="5A531464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878" w:type="dxa"/>
          </w:tcPr>
          <w:p w14:paraId="404216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101" w:type="dxa"/>
          </w:tcPr>
          <w:p w14:paraId="42715B1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40" w:type="dxa"/>
          </w:tcPr>
          <w:p w14:paraId="11C13A8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992" w:type="dxa"/>
          </w:tcPr>
          <w:p w14:paraId="3CF03D5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14:paraId="676D1D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76" w:type="dxa"/>
          </w:tcPr>
          <w:p w14:paraId="6006000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</w:tcPr>
          <w:p w14:paraId="613BBF7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76" w:type="dxa"/>
          </w:tcPr>
          <w:p w14:paraId="4C2E326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77D80" w:rsidRPr="00277D80" w14:paraId="2828F2E1" w14:textId="77777777" w:rsidTr="00277D80">
        <w:trPr>
          <w:trHeight w:val="285"/>
        </w:trPr>
        <w:tc>
          <w:tcPr>
            <w:tcW w:w="1100" w:type="dxa"/>
          </w:tcPr>
          <w:p w14:paraId="5364B247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78" w:type="dxa"/>
          </w:tcPr>
          <w:p w14:paraId="591832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101" w:type="dxa"/>
          </w:tcPr>
          <w:p w14:paraId="104A914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40" w:type="dxa"/>
          </w:tcPr>
          <w:p w14:paraId="17B497A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992" w:type="dxa"/>
          </w:tcPr>
          <w:p w14:paraId="062ABE5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14:paraId="30D576F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276" w:type="dxa"/>
          </w:tcPr>
          <w:p w14:paraId="084277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8FA5CD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6" w:type="dxa"/>
          </w:tcPr>
          <w:p w14:paraId="37C8A9D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14:paraId="45FA5DAE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8C20A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профилактическими прививками за 2018г. в среднем составил 97,2%. </w:t>
      </w:r>
    </w:p>
    <w:p w14:paraId="6C68CDB3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взрослого населения: АДС-М подлежало – 720, выполнено – 628 (87,2%). </w:t>
      </w:r>
    </w:p>
    <w:p w14:paraId="0BA84497" w14:textId="77777777" w:rsidR="00277D80" w:rsidRPr="00277D80" w:rsidRDefault="00277D80" w:rsidP="00277D80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439A538" w14:textId="31F52C54" w:rsidR="00277D80" w:rsidRPr="00277D80" w:rsidRDefault="00DF043D" w:rsidP="00DF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– инвалиды</w:t>
      </w:r>
    </w:p>
    <w:p w14:paraId="428445F6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«Городской поликлинике № 31» на 31.12.2018г. зарегистрировано 161 детей-инвалидов (включительно с детьми подростками до 16лет). Медицинскими работниками поликлиники постоянно  проводится работа по своевременному выявлению больных с заболеваниями, приводящими к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14:paraId="677CC86E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Выявленные дети направляются на </w:t>
      </w:r>
      <w:proofErr w:type="spellStart"/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социальную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экспертизу.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первично взято на учет по инвалидности –  13 детей (2017г. - 31 детей)</w:t>
      </w: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с заболеваниями нервной системы - 5 (2017г.-8), с различной врожденной аномалией взято на учет – 4 детей (2017г.-12), с сахарным диабетом – 1 (2017г.-2), с новообразованием – 0 (2017г.-1), с заболеванием крови – 0 (2017г.-1), с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нейросенсорной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тугоухостью – 0 (2017г.-0), с заболеваниями глаз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 (2017г.-0), с заболеванием костно-суставной системы – 0 (2017г.-1). Снята инвалидность – 3(2017г. – 3),  по улучшению-3 .</w:t>
      </w:r>
    </w:p>
    <w:p w14:paraId="39220A8A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39B12" w14:textId="71933944" w:rsidR="00277D80" w:rsidRPr="00277D80" w:rsidRDefault="00DF043D" w:rsidP="00DF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заболеваний (дети)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992"/>
        <w:gridCol w:w="850"/>
        <w:gridCol w:w="851"/>
        <w:gridCol w:w="850"/>
        <w:gridCol w:w="851"/>
      </w:tblGrid>
      <w:tr w:rsidR="00277D80" w:rsidRPr="00277D80" w14:paraId="7F8E99F5" w14:textId="77777777" w:rsidTr="00277D80">
        <w:tc>
          <w:tcPr>
            <w:tcW w:w="709" w:type="dxa"/>
            <w:vMerge w:val="restart"/>
          </w:tcPr>
          <w:p w14:paraId="312102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14:paraId="5A74E5F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Нозологии</w:t>
            </w:r>
          </w:p>
        </w:tc>
        <w:tc>
          <w:tcPr>
            <w:tcW w:w="1843" w:type="dxa"/>
            <w:gridSpan w:val="2"/>
          </w:tcPr>
          <w:p w14:paraId="51A6DB6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01" w:type="dxa"/>
            <w:gridSpan w:val="2"/>
          </w:tcPr>
          <w:p w14:paraId="093B810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701" w:type="dxa"/>
            <w:gridSpan w:val="2"/>
          </w:tcPr>
          <w:p w14:paraId="4AD2442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425D7FB5" w14:textId="77777777" w:rsidTr="00277D80">
        <w:tc>
          <w:tcPr>
            <w:tcW w:w="709" w:type="dxa"/>
            <w:vMerge/>
          </w:tcPr>
          <w:p w14:paraId="1CB558D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741F291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776B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251130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14:paraId="7B54C61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7E3F6D0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14:paraId="62471AE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5CE117D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61472A2B" w14:textId="77777777" w:rsidTr="00277D80">
        <w:tc>
          <w:tcPr>
            <w:tcW w:w="709" w:type="dxa"/>
          </w:tcPr>
          <w:p w14:paraId="17F9175A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14:paraId="4A018DF1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851" w:type="dxa"/>
          </w:tcPr>
          <w:p w14:paraId="38AF43D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14:paraId="36CB9C6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0" w:type="dxa"/>
          </w:tcPr>
          <w:p w14:paraId="3C3AEAF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14:paraId="3B54C24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850" w:type="dxa"/>
          </w:tcPr>
          <w:p w14:paraId="3DADC84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14:paraId="4EE9254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277D80" w:rsidRPr="00277D80" w14:paraId="411A4FCE" w14:textId="77777777" w:rsidTr="00277D80">
        <w:tc>
          <w:tcPr>
            <w:tcW w:w="709" w:type="dxa"/>
          </w:tcPr>
          <w:p w14:paraId="0229A19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14:paraId="1229F6C1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851" w:type="dxa"/>
          </w:tcPr>
          <w:p w14:paraId="6EEC011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6EF38C7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</w:tcPr>
          <w:p w14:paraId="10600C9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4FCFDD9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14:paraId="7474B06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3BA1969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277D80" w:rsidRPr="00277D80" w14:paraId="31447933" w14:textId="77777777" w:rsidTr="00277D80">
        <w:tc>
          <w:tcPr>
            <w:tcW w:w="709" w:type="dxa"/>
          </w:tcPr>
          <w:p w14:paraId="297479D7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14:paraId="7472E51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 и его придатков</w:t>
            </w:r>
          </w:p>
        </w:tc>
        <w:tc>
          <w:tcPr>
            <w:tcW w:w="851" w:type="dxa"/>
          </w:tcPr>
          <w:p w14:paraId="76CAFE0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480B47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</w:tcPr>
          <w:p w14:paraId="3897927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29DBC92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14:paraId="6FC003A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34580F0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77D80" w:rsidRPr="00277D80" w14:paraId="03DD5B1A" w14:textId="77777777" w:rsidTr="00277D80">
        <w:tc>
          <w:tcPr>
            <w:tcW w:w="709" w:type="dxa"/>
          </w:tcPr>
          <w:p w14:paraId="2AEA5938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14:paraId="7B6D7BF4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</w:t>
            </w:r>
          </w:p>
        </w:tc>
        <w:tc>
          <w:tcPr>
            <w:tcW w:w="851" w:type="dxa"/>
          </w:tcPr>
          <w:p w14:paraId="32392BD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14:paraId="565395A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</w:tcPr>
          <w:p w14:paraId="5FA1B4A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14:paraId="599C94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0" w:type="dxa"/>
          </w:tcPr>
          <w:p w14:paraId="6700B6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14:paraId="2166E7F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277D80" w:rsidRPr="00277D80" w14:paraId="28E00164" w14:textId="77777777" w:rsidTr="00277D80">
        <w:tc>
          <w:tcPr>
            <w:tcW w:w="709" w:type="dxa"/>
          </w:tcPr>
          <w:p w14:paraId="5DFCB7A8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14:paraId="431E7F3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</w:t>
            </w:r>
          </w:p>
        </w:tc>
        <w:tc>
          <w:tcPr>
            <w:tcW w:w="851" w:type="dxa"/>
          </w:tcPr>
          <w:p w14:paraId="04047E3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B6AADC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</w:tcPr>
          <w:p w14:paraId="069A05D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DDF9CD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14:paraId="6690CEB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C57A19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3C6579C7" w14:textId="77777777" w:rsidTr="00277D80">
        <w:tc>
          <w:tcPr>
            <w:tcW w:w="709" w:type="dxa"/>
          </w:tcPr>
          <w:p w14:paraId="34A22EB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14:paraId="4CE831E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851" w:type="dxa"/>
          </w:tcPr>
          <w:p w14:paraId="02D0111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32C577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14:paraId="5724BF0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7C1935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14:paraId="183DF8A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C77D65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77D80" w:rsidRPr="00277D80" w14:paraId="205D269E" w14:textId="77777777" w:rsidTr="00277D80">
        <w:tc>
          <w:tcPr>
            <w:tcW w:w="709" w:type="dxa"/>
          </w:tcPr>
          <w:p w14:paraId="1BFDA269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6C4C44D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4F932B6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 и нарушение обмена веществ</w:t>
            </w:r>
          </w:p>
        </w:tc>
        <w:tc>
          <w:tcPr>
            <w:tcW w:w="851" w:type="dxa"/>
          </w:tcPr>
          <w:p w14:paraId="271B44D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5C2D967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</w:tcPr>
          <w:p w14:paraId="5BF25EA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7C26C79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</w:tcPr>
          <w:p w14:paraId="76C40D9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5A4B934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277D80" w:rsidRPr="00277D80" w14:paraId="60CB9222" w14:textId="77777777" w:rsidTr="00277D80">
        <w:tc>
          <w:tcPr>
            <w:tcW w:w="709" w:type="dxa"/>
          </w:tcPr>
          <w:p w14:paraId="309F347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14:paraId="66ADAF58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851" w:type="dxa"/>
          </w:tcPr>
          <w:p w14:paraId="302CC08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FE3A52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1B44CC4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395C745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AE8E7B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40DCF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7D80" w:rsidRPr="00277D80" w14:paraId="4C12C205" w14:textId="77777777" w:rsidTr="00277D80">
        <w:tc>
          <w:tcPr>
            <w:tcW w:w="709" w:type="dxa"/>
          </w:tcPr>
          <w:p w14:paraId="7CB21FB4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969" w:type="dxa"/>
          </w:tcPr>
          <w:p w14:paraId="5877382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851" w:type="dxa"/>
          </w:tcPr>
          <w:p w14:paraId="70B2CC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65CF0A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89AEC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6B020BC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</w:tcPr>
          <w:p w14:paraId="488A160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747BCA7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277D80" w:rsidRPr="00277D80" w14:paraId="6D53011B" w14:textId="77777777" w:rsidTr="00277D80">
        <w:tc>
          <w:tcPr>
            <w:tcW w:w="709" w:type="dxa"/>
          </w:tcPr>
          <w:p w14:paraId="06AA19A7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3969" w:type="dxa"/>
          </w:tcPr>
          <w:p w14:paraId="46A6DB5B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851" w:type="dxa"/>
          </w:tcPr>
          <w:p w14:paraId="0A3A1B0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22BEE1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14:paraId="1A5A406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364702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14:paraId="0F2E5FE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12115E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277D80" w:rsidRPr="00277D80" w14:paraId="6000767E" w14:textId="77777777" w:rsidTr="00277D80">
        <w:tc>
          <w:tcPr>
            <w:tcW w:w="709" w:type="dxa"/>
          </w:tcPr>
          <w:p w14:paraId="245E6B1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</w:tcPr>
          <w:p w14:paraId="553FF1C1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851" w:type="dxa"/>
          </w:tcPr>
          <w:p w14:paraId="112A582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083836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14:paraId="70545CE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6F7D185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14:paraId="2D1C40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2FE0D96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77D80" w:rsidRPr="00277D80" w14:paraId="11FC315E" w14:textId="77777777" w:rsidTr="00277D80">
        <w:tc>
          <w:tcPr>
            <w:tcW w:w="709" w:type="dxa"/>
          </w:tcPr>
          <w:p w14:paraId="0CCE9D36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</w:tcPr>
          <w:p w14:paraId="6D71E77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851" w:type="dxa"/>
          </w:tcPr>
          <w:p w14:paraId="45CAECE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4EEED7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14:paraId="2D19247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8986CC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</w:tcPr>
          <w:p w14:paraId="4A90F0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55B7DF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77D80" w:rsidRPr="00277D80" w14:paraId="13FE6F6D" w14:textId="77777777" w:rsidTr="00277D80">
        <w:tc>
          <w:tcPr>
            <w:tcW w:w="709" w:type="dxa"/>
          </w:tcPr>
          <w:p w14:paraId="12FEA550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</w:tcPr>
          <w:p w14:paraId="4E18B07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851" w:type="dxa"/>
          </w:tcPr>
          <w:p w14:paraId="2436031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720947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14:paraId="47EC8BA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58B620C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14:paraId="5E14DC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14E4D7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277D80" w:rsidRPr="00277D80" w14:paraId="086F3E0F" w14:textId="77777777" w:rsidTr="00277D80">
        <w:tc>
          <w:tcPr>
            <w:tcW w:w="709" w:type="dxa"/>
          </w:tcPr>
          <w:p w14:paraId="23056DF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25917AB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4EEDBAA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2" w:type="dxa"/>
          </w:tcPr>
          <w:p w14:paraId="111EC0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C9306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</w:tcPr>
          <w:p w14:paraId="38529D3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66DB0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</w:tcPr>
          <w:p w14:paraId="08ED089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C7794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43019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 63 ребенка  были  направлены на МСЭ для разработки  планов реабилитации и бесплатного приобретения индивидуальных средств передвижения (ходунки, ортопедическая обувь) и предметов личной гигиены.</w:t>
      </w:r>
    </w:p>
    <w:p w14:paraId="09FE1C95" w14:textId="77777777" w:rsidR="00277D80" w:rsidRPr="00277D80" w:rsidRDefault="00277D80" w:rsidP="00DF0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B3E8B" w14:textId="77777777" w:rsidR="00277D80" w:rsidRPr="00277D80" w:rsidRDefault="00277D80" w:rsidP="00277D80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Инвалиды взрослого населения</w:t>
      </w:r>
    </w:p>
    <w:p w14:paraId="02BB401A" w14:textId="77777777" w:rsidR="00277D80" w:rsidRPr="00277D80" w:rsidRDefault="00277D80" w:rsidP="00277D8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6E49C" w14:textId="77777777" w:rsidR="00277D80" w:rsidRPr="00277D80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31.12.2018г. на учете по инвалидности состоит 104 человека, из них: 11 человек освидетельствовано впервые в «ГП № 31», 18 человек – переосвидетельствованы. </w:t>
      </w:r>
    </w:p>
    <w:p w14:paraId="0BCD133D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F3024" w14:textId="45DF2441" w:rsidR="00277D80" w:rsidRPr="00277D80" w:rsidRDefault="00DF043D" w:rsidP="00DF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7D80"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277D80"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зрослое</w:t>
      </w:r>
      <w:proofErr w:type="spellEnd"/>
      <w:r w:rsidR="00277D80"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население</w:t>
      </w:r>
    </w:p>
    <w:p w14:paraId="6CB6955D" w14:textId="77777777" w:rsidR="00277D80" w:rsidRPr="00277D80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709"/>
        <w:gridCol w:w="992"/>
        <w:gridCol w:w="993"/>
      </w:tblGrid>
      <w:tr w:rsidR="00277D80" w:rsidRPr="00277D80" w14:paraId="4CBFA9BF" w14:textId="77777777" w:rsidTr="00277D80">
        <w:trPr>
          <w:jc w:val="center"/>
        </w:trPr>
        <w:tc>
          <w:tcPr>
            <w:tcW w:w="675" w:type="dxa"/>
            <w:vMerge w:val="restart"/>
          </w:tcPr>
          <w:p w14:paraId="338D0B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</w:tcPr>
          <w:p w14:paraId="44F155B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Нозологии</w:t>
            </w:r>
          </w:p>
        </w:tc>
        <w:tc>
          <w:tcPr>
            <w:tcW w:w="1559" w:type="dxa"/>
            <w:gridSpan w:val="2"/>
          </w:tcPr>
          <w:p w14:paraId="797348E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985" w:type="dxa"/>
            <w:gridSpan w:val="2"/>
          </w:tcPr>
          <w:p w14:paraId="56C1329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277D80" w14:paraId="68A925AB" w14:textId="77777777" w:rsidTr="00277D80">
        <w:trPr>
          <w:jc w:val="center"/>
        </w:trPr>
        <w:tc>
          <w:tcPr>
            <w:tcW w:w="675" w:type="dxa"/>
            <w:vMerge/>
          </w:tcPr>
          <w:p w14:paraId="6FDFCFC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3261B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DB059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0724B8B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14:paraId="4BC8FD9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78B591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30D11B24" w14:textId="77777777" w:rsidTr="00277D80">
        <w:trPr>
          <w:jc w:val="center"/>
        </w:trPr>
        <w:tc>
          <w:tcPr>
            <w:tcW w:w="675" w:type="dxa"/>
          </w:tcPr>
          <w:p w14:paraId="3C170A6E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AF7FAB9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850" w:type="dxa"/>
          </w:tcPr>
          <w:p w14:paraId="765A601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14:paraId="0425979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</w:tcPr>
          <w:p w14:paraId="3134728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14:paraId="4419E77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</w:tr>
      <w:tr w:rsidR="00277D80" w:rsidRPr="00277D80" w14:paraId="622D094C" w14:textId="77777777" w:rsidTr="00277D80">
        <w:trPr>
          <w:jc w:val="center"/>
        </w:trPr>
        <w:tc>
          <w:tcPr>
            <w:tcW w:w="675" w:type="dxa"/>
          </w:tcPr>
          <w:p w14:paraId="610B114A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0A31C3A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 и его придатков</w:t>
            </w:r>
          </w:p>
        </w:tc>
        <w:tc>
          <w:tcPr>
            <w:tcW w:w="850" w:type="dxa"/>
          </w:tcPr>
          <w:p w14:paraId="0C7E967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F5F325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</w:tcPr>
          <w:p w14:paraId="321A1FA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14:paraId="2F3D6A8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277D80" w:rsidRPr="00277D80" w14:paraId="07A8C187" w14:textId="77777777" w:rsidTr="00277D80">
        <w:trPr>
          <w:jc w:val="center"/>
        </w:trPr>
        <w:tc>
          <w:tcPr>
            <w:tcW w:w="675" w:type="dxa"/>
          </w:tcPr>
          <w:p w14:paraId="74CA884A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8DB7D5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</w:t>
            </w:r>
          </w:p>
        </w:tc>
        <w:tc>
          <w:tcPr>
            <w:tcW w:w="850" w:type="dxa"/>
          </w:tcPr>
          <w:p w14:paraId="376523A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E150FA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14:paraId="4906B25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0F5902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77D80" w:rsidRPr="00277D80" w14:paraId="0F0D0E7D" w14:textId="77777777" w:rsidTr="00277D80">
        <w:trPr>
          <w:jc w:val="center"/>
        </w:trPr>
        <w:tc>
          <w:tcPr>
            <w:tcW w:w="675" w:type="dxa"/>
          </w:tcPr>
          <w:p w14:paraId="70150DD7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2C0DAFA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850" w:type="dxa"/>
          </w:tcPr>
          <w:p w14:paraId="6B9D9BF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1875F36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2" w:type="dxa"/>
          </w:tcPr>
          <w:p w14:paraId="0008978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14:paraId="64AAFF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277D80" w:rsidRPr="00277D80" w14:paraId="54EF5FE7" w14:textId="77777777" w:rsidTr="00277D80">
        <w:trPr>
          <w:jc w:val="center"/>
        </w:trPr>
        <w:tc>
          <w:tcPr>
            <w:tcW w:w="675" w:type="dxa"/>
          </w:tcPr>
          <w:p w14:paraId="02F1930D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8A311B3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крови</w:t>
            </w:r>
          </w:p>
        </w:tc>
        <w:tc>
          <w:tcPr>
            <w:tcW w:w="850" w:type="dxa"/>
          </w:tcPr>
          <w:p w14:paraId="72EAA77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F26795A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14:paraId="720A3E3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E00EF7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77D80" w:rsidRPr="00277D80" w14:paraId="3B0C2924" w14:textId="77777777" w:rsidTr="00277D80">
        <w:trPr>
          <w:jc w:val="center"/>
        </w:trPr>
        <w:tc>
          <w:tcPr>
            <w:tcW w:w="675" w:type="dxa"/>
          </w:tcPr>
          <w:p w14:paraId="7E3EF92E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A58DD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95FF991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 и нарушение обмена веществ</w:t>
            </w:r>
          </w:p>
        </w:tc>
        <w:tc>
          <w:tcPr>
            <w:tcW w:w="850" w:type="dxa"/>
          </w:tcPr>
          <w:p w14:paraId="01F5FD02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4F7D43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14:paraId="429565C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786E505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77D80" w:rsidRPr="00277D80" w14:paraId="7DE42766" w14:textId="77777777" w:rsidTr="00277D80">
        <w:trPr>
          <w:jc w:val="center"/>
        </w:trPr>
        <w:tc>
          <w:tcPr>
            <w:tcW w:w="675" w:type="dxa"/>
          </w:tcPr>
          <w:p w14:paraId="5C930B57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026EA77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850" w:type="dxa"/>
          </w:tcPr>
          <w:p w14:paraId="3FFD934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E06C4AE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14:paraId="64B43D8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71A9105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77D80" w:rsidRPr="00277D80" w14:paraId="6777C795" w14:textId="77777777" w:rsidTr="00277D80">
        <w:trPr>
          <w:jc w:val="center"/>
        </w:trPr>
        <w:tc>
          <w:tcPr>
            <w:tcW w:w="675" w:type="dxa"/>
          </w:tcPr>
          <w:p w14:paraId="34C87FF2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AE1458D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850" w:type="dxa"/>
          </w:tcPr>
          <w:p w14:paraId="7F35F581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54185A6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992" w:type="dxa"/>
          </w:tcPr>
          <w:p w14:paraId="4551546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14:paraId="5C208AC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277D80" w:rsidRPr="00277D80" w14:paraId="41879483" w14:textId="77777777" w:rsidTr="00277D80">
        <w:trPr>
          <w:jc w:val="center"/>
        </w:trPr>
        <w:tc>
          <w:tcPr>
            <w:tcW w:w="675" w:type="dxa"/>
          </w:tcPr>
          <w:p w14:paraId="7930852E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5721EAF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ЖКТ</w:t>
            </w:r>
          </w:p>
        </w:tc>
        <w:tc>
          <w:tcPr>
            <w:tcW w:w="850" w:type="dxa"/>
          </w:tcPr>
          <w:p w14:paraId="16100BD9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0A3495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</w:tcPr>
          <w:p w14:paraId="1342643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750AFC8D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77D80" w:rsidRPr="00277D80" w14:paraId="3EDBF185" w14:textId="77777777" w:rsidTr="00277D80">
        <w:trPr>
          <w:jc w:val="center"/>
        </w:trPr>
        <w:tc>
          <w:tcPr>
            <w:tcW w:w="675" w:type="dxa"/>
          </w:tcPr>
          <w:p w14:paraId="09593B63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F47F79E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дыхательной системы</w:t>
            </w:r>
          </w:p>
        </w:tc>
        <w:tc>
          <w:tcPr>
            <w:tcW w:w="850" w:type="dxa"/>
          </w:tcPr>
          <w:p w14:paraId="46F33A2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C0A7D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</w:tcPr>
          <w:p w14:paraId="3988EB94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54C258F7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277D80" w:rsidRPr="00277D80" w14:paraId="61B7B4B3" w14:textId="77777777" w:rsidTr="00277D80">
        <w:trPr>
          <w:jc w:val="center"/>
        </w:trPr>
        <w:tc>
          <w:tcPr>
            <w:tcW w:w="675" w:type="dxa"/>
          </w:tcPr>
          <w:p w14:paraId="16CD437A" w14:textId="77777777" w:rsidR="00277D80" w:rsidRPr="00277D80" w:rsidRDefault="00277D80" w:rsidP="004A25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BA24FB9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патологии</w:t>
            </w:r>
          </w:p>
        </w:tc>
        <w:tc>
          <w:tcPr>
            <w:tcW w:w="850" w:type="dxa"/>
          </w:tcPr>
          <w:p w14:paraId="7CD95315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8553588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14:paraId="37F36146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EE77D1F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77D80" w:rsidRPr="00277D80" w14:paraId="7015D8B9" w14:textId="77777777" w:rsidTr="00277D80">
        <w:trPr>
          <w:jc w:val="center"/>
        </w:trPr>
        <w:tc>
          <w:tcPr>
            <w:tcW w:w="675" w:type="dxa"/>
          </w:tcPr>
          <w:p w14:paraId="5F9C17D5" w14:textId="77777777" w:rsidR="00277D80" w:rsidRPr="00277D80" w:rsidRDefault="00277D80" w:rsidP="002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24B3A4C" w14:textId="77777777" w:rsidR="00277D80" w:rsidRPr="00277D80" w:rsidRDefault="00277D80" w:rsidP="0027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1B08290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14:paraId="231A22CC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B5BA43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14:paraId="22B76120" w14:textId="77777777" w:rsidR="00277D80" w:rsidRPr="00277D80" w:rsidRDefault="00277D80" w:rsidP="002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811B8" w14:textId="77777777" w:rsidR="00277D80" w:rsidRPr="00277D80" w:rsidRDefault="00277D80" w:rsidP="00277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DBE591" w14:textId="23CA361A" w:rsidR="00277D80" w:rsidRPr="00277D80" w:rsidRDefault="00277D80" w:rsidP="00DB6D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реабилитация инвалидов взрослого населения. Всего оздоровлено –  85 инвалидов (81,7%). Из них: в стационарах города – 31 человек (29,8%), санаториях города –11 человек (10,6%), в дневном стационаре -39 человек (41,3%), в стациона</w:t>
      </w:r>
      <w:r w:rsidR="00DB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на дому – 4 человека (3,8).</w:t>
      </w:r>
    </w:p>
    <w:p w14:paraId="4502B4E1" w14:textId="77777777" w:rsidR="00277D80" w:rsidRPr="00277D80" w:rsidRDefault="00277D80" w:rsidP="00277D8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гинекологического кабинета</w:t>
      </w:r>
    </w:p>
    <w:p w14:paraId="13E20757" w14:textId="77777777" w:rsidR="00277D80" w:rsidRPr="00277D80" w:rsidRDefault="00277D80" w:rsidP="00277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поликлинике ведется работа с беременными женщинами и женщинами фертильного возраста территориально. Поликлиника укомплектована 1 врачом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акушер-гинекологом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акушерками. Количество беременных, которые поступили под наблюдение - 201, в том числе со сроком беременности до 12 недель – 182, кроме того поступили из числа наблюдавшихся другими организациями - 21. В 2017 году закончили беременность родами: 182, из них: в срок – 137, преждевременными – 9, перинатальные потери – 1, ранняя неонатальная смертность – 1, выбыли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наблюдения - 26. </w:t>
      </w:r>
      <w:proofErr w:type="gram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беременных  из наблюдающихся на конец года – 106.</w:t>
      </w:r>
      <w:proofErr w:type="gram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Терапевтом осмотрены – 152, при осмотре выявлено: анемии – 61, болезни мочеполовой системы –11, прочие </w:t>
      </w:r>
      <w:proofErr w:type="spellStart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экстрагенитальные</w:t>
      </w:r>
      <w:proofErr w:type="spellEnd"/>
      <w:r w:rsidRPr="002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– 2. Беременных женщин с абсолютными противопоказаниями к беременности - 3, с относительными противопоказаниями - 4.</w:t>
      </w:r>
    </w:p>
    <w:p w14:paraId="614041C9" w14:textId="77777777" w:rsidR="00277D80" w:rsidRPr="00277D80" w:rsidRDefault="00277D80" w:rsidP="00277D8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559"/>
        <w:gridCol w:w="1560"/>
      </w:tblGrid>
      <w:tr w:rsidR="00277D80" w:rsidRPr="00277D80" w14:paraId="1ACC9233" w14:textId="77777777" w:rsidTr="00277D80">
        <w:trPr>
          <w:jc w:val="center"/>
        </w:trPr>
        <w:tc>
          <w:tcPr>
            <w:tcW w:w="709" w:type="dxa"/>
          </w:tcPr>
          <w:p w14:paraId="7928AA2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14:paraId="2814E78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3BB0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число</w:t>
            </w:r>
          </w:p>
        </w:tc>
        <w:tc>
          <w:tcPr>
            <w:tcW w:w="1560" w:type="dxa"/>
          </w:tcPr>
          <w:p w14:paraId="3B2BCFB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277D80" w14:paraId="021B42DC" w14:textId="77777777" w:rsidTr="00277D80">
        <w:trPr>
          <w:jc w:val="center"/>
        </w:trPr>
        <w:tc>
          <w:tcPr>
            <w:tcW w:w="709" w:type="dxa"/>
          </w:tcPr>
          <w:p w14:paraId="3511658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7770ABF4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Состояло беременных на начало отчетного периода</w:t>
            </w:r>
          </w:p>
        </w:tc>
        <w:tc>
          <w:tcPr>
            <w:tcW w:w="1559" w:type="dxa"/>
          </w:tcPr>
          <w:p w14:paraId="3881AD8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</w:tcPr>
          <w:p w14:paraId="61EAA72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BA8B7D6" w14:textId="77777777" w:rsidTr="00277D80">
        <w:trPr>
          <w:jc w:val="center"/>
        </w:trPr>
        <w:tc>
          <w:tcPr>
            <w:tcW w:w="709" w:type="dxa"/>
          </w:tcPr>
          <w:p w14:paraId="6AE0B48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497AB19B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учет за отчетный период</w:t>
            </w:r>
          </w:p>
        </w:tc>
        <w:tc>
          <w:tcPr>
            <w:tcW w:w="1559" w:type="dxa"/>
          </w:tcPr>
          <w:p w14:paraId="02FC5CF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60" w:type="dxa"/>
          </w:tcPr>
          <w:p w14:paraId="2686C7B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7D80" w:rsidRPr="00277D80" w14:paraId="2B1631FC" w14:textId="77777777" w:rsidTr="00277D80">
        <w:trPr>
          <w:jc w:val="center"/>
        </w:trPr>
        <w:tc>
          <w:tcPr>
            <w:tcW w:w="709" w:type="dxa"/>
          </w:tcPr>
          <w:p w14:paraId="32A15CF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7379445A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из других мед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череждений</w:t>
            </w:r>
            <w:proofErr w:type="spellEnd"/>
          </w:p>
        </w:tc>
        <w:tc>
          <w:tcPr>
            <w:tcW w:w="1559" w:type="dxa"/>
          </w:tcPr>
          <w:p w14:paraId="0E4026DC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14:paraId="4E1F8AA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4E2B66BB" w14:textId="77777777" w:rsidTr="00277D80">
        <w:trPr>
          <w:jc w:val="center"/>
        </w:trPr>
        <w:tc>
          <w:tcPr>
            <w:tcW w:w="709" w:type="dxa"/>
          </w:tcPr>
          <w:p w14:paraId="0D884ED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4144593B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 в другие мед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череждения</w:t>
            </w:r>
            <w:proofErr w:type="spellEnd"/>
          </w:p>
        </w:tc>
        <w:tc>
          <w:tcPr>
            <w:tcW w:w="1559" w:type="dxa"/>
          </w:tcPr>
          <w:p w14:paraId="761FF3D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14:paraId="42DA5CE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12B689F5" w14:textId="77777777" w:rsidTr="00277D80">
        <w:trPr>
          <w:jc w:val="center"/>
        </w:trPr>
        <w:tc>
          <w:tcPr>
            <w:tcW w:w="709" w:type="dxa"/>
          </w:tcPr>
          <w:p w14:paraId="7210F91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1030A314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учете на конец года</w:t>
            </w:r>
          </w:p>
        </w:tc>
        <w:tc>
          <w:tcPr>
            <w:tcW w:w="1559" w:type="dxa"/>
          </w:tcPr>
          <w:p w14:paraId="34ECE0E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</w:tcPr>
          <w:p w14:paraId="7E7CBEF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6474FDB6" w14:textId="77777777" w:rsidTr="00277D80">
        <w:trPr>
          <w:jc w:val="center"/>
        </w:trPr>
        <w:tc>
          <w:tcPr>
            <w:tcW w:w="709" w:type="dxa"/>
          </w:tcPr>
          <w:p w14:paraId="7FD7447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14:paraId="006A2F26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Завершило беременность всего</w:t>
            </w:r>
          </w:p>
        </w:tc>
        <w:tc>
          <w:tcPr>
            <w:tcW w:w="1559" w:type="dxa"/>
          </w:tcPr>
          <w:p w14:paraId="049F74F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60" w:type="dxa"/>
          </w:tcPr>
          <w:p w14:paraId="7457B98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72,6%</w:t>
            </w:r>
          </w:p>
        </w:tc>
      </w:tr>
      <w:tr w:rsidR="00277D80" w:rsidRPr="00277D80" w14:paraId="207F12FB" w14:textId="77777777" w:rsidTr="00277D80">
        <w:trPr>
          <w:jc w:val="center"/>
        </w:trPr>
        <w:tc>
          <w:tcPr>
            <w:tcW w:w="709" w:type="dxa"/>
          </w:tcPr>
          <w:p w14:paraId="77361A5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19D52AB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 всего:</w:t>
            </w:r>
          </w:p>
        </w:tc>
        <w:tc>
          <w:tcPr>
            <w:tcW w:w="1559" w:type="dxa"/>
          </w:tcPr>
          <w:p w14:paraId="3B796D0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60" w:type="dxa"/>
          </w:tcPr>
          <w:p w14:paraId="3C583F3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7D80" w:rsidRPr="00277D80" w14:paraId="307E949A" w14:textId="77777777" w:rsidTr="00277D80">
        <w:trPr>
          <w:jc w:val="center"/>
        </w:trPr>
        <w:tc>
          <w:tcPr>
            <w:tcW w:w="709" w:type="dxa"/>
          </w:tcPr>
          <w:p w14:paraId="4607D86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6061AF2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родами в срок:</w:t>
            </w:r>
          </w:p>
        </w:tc>
        <w:tc>
          <w:tcPr>
            <w:tcW w:w="1559" w:type="dxa"/>
          </w:tcPr>
          <w:p w14:paraId="234497D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60" w:type="dxa"/>
          </w:tcPr>
          <w:p w14:paraId="198222D2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93,8%</w:t>
            </w:r>
          </w:p>
        </w:tc>
      </w:tr>
      <w:tr w:rsidR="00277D80" w:rsidRPr="00277D80" w14:paraId="5E7BF33A" w14:textId="77777777" w:rsidTr="00277D80">
        <w:trPr>
          <w:jc w:val="center"/>
        </w:trPr>
        <w:tc>
          <w:tcPr>
            <w:tcW w:w="709" w:type="dxa"/>
          </w:tcPr>
          <w:p w14:paraId="0317A84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D9F2E1E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преждевременные роды:</w:t>
            </w:r>
          </w:p>
        </w:tc>
        <w:tc>
          <w:tcPr>
            <w:tcW w:w="1559" w:type="dxa"/>
          </w:tcPr>
          <w:p w14:paraId="1EB9009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14:paraId="3A5809C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6,2 %</w:t>
            </w:r>
          </w:p>
        </w:tc>
      </w:tr>
      <w:tr w:rsidR="00277D80" w:rsidRPr="00277D80" w14:paraId="4D7A7ADC" w14:textId="77777777" w:rsidTr="00277D80">
        <w:trPr>
          <w:jc w:val="center"/>
        </w:trPr>
        <w:tc>
          <w:tcPr>
            <w:tcW w:w="709" w:type="dxa"/>
          </w:tcPr>
          <w:p w14:paraId="542EF36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283C8F82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беременных с явкой </w:t>
            </w: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 </w:t>
            </w: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недель</w:t>
            </w:r>
          </w:p>
        </w:tc>
        <w:tc>
          <w:tcPr>
            <w:tcW w:w="1559" w:type="dxa"/>
          </w:tcPr>
          <w:p w14:paraId="365A46F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60" w:type="dxa"/>
          </w:tcPr>
          <w:p w14:paraId="406067C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90,5%</w:t>
            </w:r>
          </w:p>
        </w:tc>
      </w:tr>
      <w:tr w:rsidR="00277D80" w:rsidRPr="00277D80" w14:paraId="072A33F5" w14:textId="77777777" w:rsidTr="00277D80">
        <w:trPr>
          <w:jc w:val="center"/>
        </w:trPr>
        <w:tc>
          <w:tcPr>
            <w:tcW w:w="709" w:type="dxa"/>
          </w:tcPr>
          <w:p w14:paraId="6EC838E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14:paraId="123B5D0B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беременных (группа высокого риска) </w:t>
            </w:r>
          </w:p>
        </w:tc>
        <w:tc>
          <w:tcPr>
            <w:tcW w:w="1559" w:type="dxa"/>
          </w:tcPr>
          <w:p w14:paraId="0A6D3D26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</w:tcPr>
          <w:p w14:paraId="1BCF9F9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23,4%</w:t>
            </w:r>
          </w:p>
        </w:tc>
      </w:tr>
      <w:tr w:rsidR="00277D80" w:rsidRPr="00277D80" w14:paraId="19562A7F" w14:textId="77777777" w:rsidTr="00277D80">
        <w:trPr>
          <w:jc w:val="center"/>
        </w:trPr>
        <w:tc>
          <w:tcPr>
            <w:tcW w:w="709" w:type="dxa"/>
          </w:tcPr>
          <w:p w14:paraId="7917F82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14:paraId="2797A1D9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Осмотрено терапевтом всего</w:t>
            </w:r>
          </w:p>
          <w:p w14:paraId="7F28C5CA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8CCE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0" w:type="dxa"/>
          </w:tcPr>
          <w:p w14:paraId="501A3AFF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75,6%</w:t>
            </w:r>
          </w:p>
        </w:tc>
      </w:tr>
      <w:tr w:rsidR="00277D80" w:rsidRPr="00277D80" w14:paraId="3F156EF1" w14:textId="77777777" w:rsidTr="00277D80">
        <w:trPr>
          <w:jc w:val="center"/>
        </w:trPr>
        <w:tc>
          <w:tcPr>
            <w:tcW w:w="709" w:type="dxa"/>
          </w:tcPr>
          <w:p w14:paraId="19A9062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45DF2F8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до 12 недель</w:t>
            </w:r>
          </w:p>
        </w:tc>
        <w:tc>
          <w:tcPr>
            <w:tcW w:w="1559" w:type="dxa"/>
          </w:tcPr>
          <w:p w14:paraId="233EBDA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</w:tcPr>
          <w:p w14:paraId="38FF8EC8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49,3%</w:t>
            </w:r>
          </w:p>
        </w:tc>
      </w:tr>
      <w:tr w:rsidR="00277D80" w:rsidRPr="00277D80" w14:paraId="1497709C" w14:textId="77777777" w:rsidTr="00277D80">
        <w:trPr>
          <w:jc w:val="center"/>
        </w:trPr>
        <w:tc>
          <w:tcPr>
            <w:tcW w:w="709" w:type="dxa"/>
          </w:tcPr>
          <w:p w14:paraId="344DD6B0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14:paraId="2931EE30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с ЭГП к числу </w:t>
            </w:r>
            <w:proofErr w:type="gramStart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завершивших</w:t>
            </w:r>
            <w:proofErr w:type="gramEnd"/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беременность всего</w:t>
            </w:r>
          </w:p>
        </w:tc>
        <w:tc>
          <w:tcPr>
            <w:tcW w:w="1559" w:type="dxa"/>
          </w:tcPr>
          <w:p w14:paraId="7B8B6F84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</w:tcPr>
          <w:p w14:paraId="2F42111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52,1%</w:t>
            </w:r>
          </w:p>
        </w:tc>
      </w:tr>
      <w:tr w:rsidR="00277D80" w:rsidRPr="00277D80" w14:paraId="56A9DD5C" w14:textId="77777777" w:rsidTr="00277D80">
        <w:trPr>
          <w:jc w:val="center"/>
        </w:trPr>
        <w:tc>
          <w:tcPr>
            <w:tcW w:w="709" w:type="dxa"/>
          </w:tcPr>
          <w:p w14:paraId="10C7D9CE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DFB721A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болезни дыхательной системы:</w:t>
            </w:r>
          </w:p>
        </w:tc>
        <w:tc>
          <w:tcPr>
            <w:tcW w:w="1559" w:type="dxa"/>
          </w:tcPr>
          <w:p w14:paraId="1255271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14:paraId="67CA4AF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277D80" w14:paraId="7763809F" w14:textId="77777777" w:rsidTr="00277D80">
        <w:trPr>
          <w:jc w:val="center"/>
        </w:trPr>
        <w:tc>
          <w:tcPr>
            <w:tcW w:w="709" w:type="dxa"/>
          </w:tcPr>
          <w:p w14:paraId="4D9DFC2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0DEFC98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болезни мочевыделительной системы:</w:t>
            </w:r>
          </w:p>
        </w:tc>
        <w:tc>
          <w:tcPr>
            <w:tcW w:w="1559" w:type="dxa"/>
          </w:tcPr>
          <w:p w14:paraId="458D354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14:paraId="55429BE5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277D80" w:rsidRPr="00277D80" w14:paraId="55416EA8" w14:textId="77777777" w:rsidTr="00277D80">
        <w:trPr>
          <w:jc w:val="center"/>
        </w:trPr>
        <w:tc>
          <w:tcPr>
            <w:tcW w:w="709" w:type="dxa"/>
          </w:tcPr>
          <w:p w14:paraId="3F4A4B33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033ABB0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анемия:</w:t>
            </w:r>
          </w:p>
        </w:tc>
        <w:tc>
          <w:tcPr>
            <w:tcW w:w="1559" w:type="dxa"/>
          </w:tcPr>
          <w:p w14:paraId="794E2F57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</w:tcPr>
          <w:p w14:paraId="477B037B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41,8%</w:t>
            </w:r>
          </w:p>
        </w:tc>
      </w:tr>
      <w:tr w:rsidR="00277D80" w:rsidRPr="00277D80" w14:paraId="60D256E6" w14:textId="77777777" w:rsidTr="00277D80">
        <w:trPr>
          <w:trHeight w:val="378"/>
          <w:jc w:val="center"/>
        </w:trPr>
        <w:tc>
          <w:tcPr>
            <w:tcW w:w="709" w:type="dxa"/>
          </w:tcPr>
          <w:p w14:paraId="4A3F0F3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14:paraId="703808FF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 детей живыми</w:t>
            </w:r>
          </w:p>
        </w:tc>
        <w:tc>
          <w:tcPr>
            <w:tcW w:w="1559" w:type="dxa"/>
          </w:tcPr>
          <w:p w14:paraId="30BE122D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60" w:type="dxa"/>
          </w:tcPr>
          <w:p w14:paraId="06CC25C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7D80" w:rsidRPr="00277D80" w14:paraId="4A882D76" w14:textId="77777777" w:rsidTr="00277D80">
        <w:trPr>
          <w:trHeight w:val="436"/>
          <w:jc w:val="center"/>
        </w:trPr>
        <w:tc>
          <w:tcPr>
            <w:tcW w:w="709" w:type="dxa"/>
          </w:tcPr>
          <w:p w14:paraId="005CAF51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14:paraId="7EBE7044" w14:textId="77777777" w:rsidR="00277D80" w:rsidRPr="00277D80" w:rsidRDefault="00277D80" w:rsidP="00277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Мертворождаемость</w:t>
            </w:r>
          </w:p>
        </w:tc>
        <w:tc>
          <w:tcPr>
            <w:tcW w:w="1559" w:type="dxa"/>
          </w:tcPr>
          <w:p w14:paraId="6AE5E999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13F756A" w14:textId="77777777" w:rsidR="00277D80" w:rsidRPr="00277D80" w:rsidRDefault="00277D80" w:rsidP="00277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0E920B" w14:textId="77777777" w:rsidR="000B0B7E" w:rsidRPr="00DB6DA6" w:rsidRDefault="000B0B7E" w:rsidP="00DB6D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FE385" w14:textId="77777777" w:rsidR="00277D80" w:rsidRPr="004A790A" w:rsidRDefault="001A5B32" w:rsidP="00277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277D80" w:rsidRPr="004A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КАДРЫ</w:t>
      </w:r>
    </w:p>
    <w:p w14:paraId="49484C31" w14:textId="77777777" w:rsidR="00277D80" w:rsidRPr="004A790A" w:rsidRDefault="00277D80" w:rsidP="0027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jc w:val="center"/>
        <w:tblInd w:w="-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2297"/>
        <w:gridCol w:w="2297"/>
        <w:gridCol w:w="2297"/>
      </w:tblGrid>
      <w:tr w:rsidR="00277D80" w:rsidRPr="004A790A" w14:paraId="7C97B0A5" w14:textId="77777777" w:rsidTr="00277D80">
        <w:trPr>
          <w:trHeight w:val="212"/>
          <w:jc w:val="center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FDCB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A442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43ABC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386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</w:tr>
      <w:tr w:rsidR="00277D80" w:rsidRPr="004A790A" w14:paraId="06EE563D" w14:textId="77777777" w:rsidTr="00277D80">
        <w:trPr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609E3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Врачи: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13A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6B05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6A61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4A790A" w14:paraId="00E22D5F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F172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Штаты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5D4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326AC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F4F4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48,25</w:t>
            </w:r>
          </w:p>
        </w:tc>
      </w:tr>
      <w:tr w:rsidR="00277D80" w:rsidRPr="004A790A" w14:paraId="7F643190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3344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874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863B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E84A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</w:tr>
      <w:tr w:rsidR="00277D80" w:rsidRPr="004A790A" w14:paraId="4F53C328" w14:textId="77777777" w:rsidTr="00277D80">
        <w:trPr>
          <w:trHeight w:val="392"/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E704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лиц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1D2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0DF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E9FB1F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77D80" w:rsidRPr="004A790A" w14:paraId="299AABC9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2A8C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AC9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5FB1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E4E9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277D80" w:rsidRPr="004A790A" w14:paraId="5105143A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2DBD143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Медсестры: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4AE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57936FF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B38F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4A790A" w14:paraId="540257AC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4AE5CD4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Штаты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0552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40CFED3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C69C5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94,25</w:t>
            </w:r>
          </w:p>
        </w:tc>
      </w:tr>
      <w:tr w:rsidR="00277D80" w:rsidRPr="004A790A" w14:paraId="0D22E225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78EA48A8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259C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426C089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2005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91,25</w:t>
            </w:r>
          </w:p>
        </w:tc>
      </w:tr>
      <w:tr w:rsidR="00277D80" w:rsidRPr="004A790A" w14:paraId="405BC0D4" w14:textId="77777777" w:rsidTr="00277D80">
        <w:trPr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4A5A32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лиц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2DED8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DBE48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AE3A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77D80" w:rsidRPr="004A790A" w14:paraId="0428DB82" w14:textId="77777777" w:rsidTr="00277D80">
        <w:trPr>
          <w:jc w:val="center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1B014BF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C69D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</w:tcPr>
          <w:p w14:paraId="0C04796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13AC8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</w:tbl>
    <w:p w14:paraId="2E79BD54" w14:textId="77777777" w:rsidR="00277D80" w:rsidRPr="004A790A" w:rsidRDefault="00277D80" w:rsidP="00277D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114B6" w14:textId="77777777" w:rsidR="00277D80" w:rsidRPr="004A790A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поликлинике проводится согласно комплексному плану, </w:t>
      </w: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включающего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разделы деятельности поликлиники. Большое внимание уделяется повышению квалификации врачей и среднего медицинского персонала.  </w:t>
      </w:r>
    </w:p>
    <w:p w14:paraId="1A6451C0" w14:textId="77777777" w:rsidR="00277D80" w:rsidRPr="004A790A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2018 года в поликлинике проводились врачебно-сестринские конференции и обучающие семинары с участием ведущих клиницистов и преподавателей кафедры детских и инфекционных болезней, кафедры внутренних болезней КАЗНМУ им. С.Д.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Асфендиярова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мастер-классы по БСК (ОКС, алгоритм оказания первой помощи в условиях ПМСП), фтизиатрами центра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фтизиопульмонологии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проведены обучающие семинары с ознакомлением НПА.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проводилось обучение сотрудников по ИВБДВ, по менингококковой инфекции, кори, по оказанию помощи по неотложным состояниям, семинар по технике безопасности  и охране труда, по противопожарной безопасности, занятия по антитеррору. </w:t>
      </w:r>
    </w:p>
    <w:p w14:paraId="15A0FF1B" w14:textId="77777777" w:rsidR="00277D80" w:rsidRPr="004A790A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врачебно-сестринских конференциях освещались вопросы по пропаганде здорового образа жизни и профилактике заболеваний, по особо опасным инфекциям, по противотуберкулезной службе. Проведены семинары по иммунопрофилактике с последующей аттестацией с участием сотрудника УООЗ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Алмалинского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Ахметовой А.Д., лекции по подготовке и внедрению обязательного социального медицинского страхования, ежеквартальные семинары в городском кардиологическом центре, где обучены 2 врача по ведению пациентов с БСК. Прошли обучение в НИИ Кардиологии по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ПУЗу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сотрудников, из них:  9 врачей, 3 участковые медсестры, 1мед</w:t>
      </w: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егистратор, 1 психолог, 1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соц.работник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прорабатывались протоколы лечения и диагностики заболеваний, проводился анализ выполнения основных и дополнительных индикаторов по достижению Меморандума между Управлением здравоохранения г. Алматы и «ГП № 31», а также мониторинг по дорожной карте по БСК, по травмам, патронажу новорожденных. Работа поликлиники оценивалась по общим индикаторам для государственных медицинских организаций и дополнительным индикаторам оценки качества медицинских услуг, оказывающих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санитарную и консультативно - диагностическую помощь. С 07.12.2016 года совместно с сотрудниками КАЗНИИ глазных болезней введен пилотный проект по проверке остроты зрения по специально разработанной компьютерной программе в «Школе способствующей укреплению здоровья» с последующей обработкой данных и составления индивидуальных планов коррекции зрения. На территории нашей поликлиники находятся восемь школ-гимназий (№ 8, 25, 36, 39, 120, 136, 95, 46 и одна спортивная школа для детей). В данном направлении в течение 2018 года велась активная работа по оздоровлению школьников. Оздоровлены дети со школ № 8, 25, детской спортивной школы, 136. По остальным школам продолжается работа по пилотному проекту. Отмечаются положительные отзывы от родителей детей, которые получили и получают лечебно-оздоровительные мероприятия. </w:t>
      </w: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09.04.2018г. соответственно Плана нации – 100 конкретных шагов, а также на основании приказа Министра здравоохранения Республики Казахстан № 152 от 5 апреля 2018 года «О внедрении пилотного проекта по переходу на безбумажное ведение </w:t>
      </w:r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 в организациях здравоохранения», в целях обеспечения внедрения проекта по переходу на безбумажное ведение медицинской документации, исключения дублирования отчетно-учетных форм на бумажных носителях и медицинских информационных системах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медицинских сотрудников постепенно введена  </w:t>
      </w:r>
      <w:proofErr w:type="spell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по КМИС (комплексная медицинская информационная система). С конца декабря 2018 года поликлиника перешла на безбумажный метод работы по 56 формам медицинской документации, применяемой в ПМСП.  </w:t>
      </w: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02.07.2018г.  во исполнение  приказа МЗ и СР РК от 01.04.2013г. № 211 «О внедрении Программы управления хроническими неинфекционными заболеваниями в пилотных регионах» (далее – Программа) и Дорожной карты по внедрению Программы по управлению заболеваниями в РК на 2018-2019 годы врачами ВОП и участковыми медицинскими сестрами ВОП отделения проводится работа с пациентами, состоящими на «Д» учете с диагнозами: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 (120 чел.), СД (36 чел.), ХСН (8 чел.). А также в течении 2019 года будет </w:t>
      </w:r>
      <w:proofErr w:type="gramStart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</w:t>
      </w:r>
      <w:proofErr w:type="gramEnd"/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патронажная служба ПМСП – «Универсальная прогрессивная модель патронажного обслуживания беременных женщин и детей раннего возраста».</w:t>
      </w:r>
    </w:p>
    <w:p w14:paraId="5C6765CE" w14:textId="77777777" w:rsidR="00277D80" w:rsidRPr="004A790A" w:rsidRDefault="00277D80" w:rsidP="0027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10 % от СКПН выделены на повышение квалификации врачей и медсестер. Всего за год прошли курсы повышения квалификации в 2018 году 37 врачей,  32  медицинских сестер, 1 психолог (в 2017 году - 47 врачей и 33 медицинских сестер). Годовой план выполнен на 100 %.</w:t>
      </w:r>
    </w:p>
    <w:p w14:paraId="05B9761E" w14:textId="77777777" w:rsidR="00277D80" w:rsidRPr="004A790A" w:rsidRDefault="00277D80" w:rsidP="0027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E75A4" w14:textId="5A393B28" w:rsidR="00277D80" w:rsidRPr="00DB6DA6" w:rsidRDefault="00DB6DA6" w:rsidP="00DB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КАТЕГОРИИ</w:t>
      </w:r>
    </w:p>
    <w:p w14:paraId="76A3D756" w14:textId="77777777" w:rsidR="00277D80" w:rsidRPr="000043C8" w:rsidRDefault="00277D80" w:rsidP="00277D80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118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564"/>
        <w:gridCol w:w="836"/>
        <w:gridCol w:w="701"/>
        <w:gridCol w:w="865"/>
        <w:gridCol w:w="2065"/>
        <w:gridCol w:w="837"/>
        <w:gridCol w:w="837"/>
        <w:gridCol w:w="837"/>
        <w:gridCol w:w="837"/>
      </w:tblGrid>
      <w:tr w:rsidR="00277D80" w:rsidRPr="004A790A" w14:paraId="46663AAE" w14:textId="77777777" w:rsidTr="00277D8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F86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57B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ABCFB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0B72F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0634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DBFD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</w:tr>
      <w:tr w:rsidR="00277D80" w:rsidRPr="004A790A" w14:paraId="44EE33D8" w14:textId="77777777" w:rsidTr="00277D8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6044B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F9E5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A5B6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24D0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2A72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2EB7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0F10B5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Сестры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C6516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EF99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A3F0C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1686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77D80" w:rsidRPr="004A790A" w14:paraId="79F20C98" w14:textId="77777777" w:rsidTr="00277D80"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7C0CF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врачей со стажем &gt;  3 лет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88C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D85AB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CFFA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8E6CA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A988A" w14:textId="77777777" w:rsidR="00277D80" w:rsidRPr="004A790A" w:rsidRDefault="00277D80" w:rsidP="00277D80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стажем &gt; 3 лет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D91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679C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BADC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57765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D80" w:rsidRPr="004A790A" w14:paraId="78E76593" w14:textId="77777777" w:rsidTr="00277D80"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A182E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имеют категорию, в </w:t>
            </w:r>
            <w:proofErr w:type="spell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8B62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5ECF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FB83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9CCB9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FB365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имеют категорию, в </w:t>
            </w:r>
            <w:proofErr w:type="spellStart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E98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8D6F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B32AB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3B6C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277D80" w:rsidRPr="004A790A" w14:paraId="67E2F48F" w14:textId="77777777" w:rsidTr="00277D80"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0B994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424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84E2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B014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C520B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41649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C16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2FAA0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58D7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0D0B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277D80" w:rsidRPr="004A790A" w14:paraId="344EF080" w14:textId="77777777" w:rsidTr="00277D80"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CFF46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D46E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75C0C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31B4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9D08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28AB1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572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E7AFC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0E1E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71D62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77D80" w:rsidRPr="004A790A" w14:paraId="009FABF7" w14:textId="77777777" w:rsidTr="00277D80"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D254E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1421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9F3F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0B9CD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49EFF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49F4F" w14:textId="77777777" w:rsidR="00277D80" w:rsidRPr="004A790A" w:rsidRDefault="00277D80" w:rsidP="00277D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9183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B1314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79A7F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CE9E67" w14:textId="77777777" w:rsidR="00277D80" w:rsidRPr="004A790A" w:rsidRDefault="00277D80" w:rsidP="00277D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</w:tbl>
    <w:p w14:paraId="0894DCBB" w14:textId="77777777" w:rsidR="00277D80" w:rsidRPr="000043C8" w:rsidRDefault="00277D80" w:rsidP="00277D8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0569CCC" w14:textId="24F2CA2A" w:rsidR="00452FE5" w:rsidRPr="00DB6DA6" w:rsidRDefault="00452FE5" w:rsidP="00DB6D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B6DA6">
        <w:rPr>
          <w:rFonts w:ascii="Times New Roman" w:hAnsi="Times New Roman" w:cs="Times New Roman"/>
          <w:b/>
          <w:sz w:val="24"/>
          <w:szCs w:val="24"/>
        </w:rPr>
        <w:t>Управление рисками</w:t>
      </w:r>
    </w:p>
    <w:p w14:paraId="75CA18B2" w14:textId="77777777" w:rsidR="00452FE5" w:rsidRPr="00DB6DA6" w:rsidRDefault="00452FE5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B6DA6">
        <w:rPr>
          <w:rFonts w:ascii="Times New Roman" w:hAnsi="Times New Roman"/>
          <w:sz w:val="24"/>
          <w:szCs w:val="24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14:paraId="652255A7" w14:textId="7A34CF70" w:rsidR="00452FE5" w:rsidRPr="00DB6DA6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отделом </w:t>
      </w:r>
      <w:r w:rsidRPr="00DB6DA6">
        <w:rPr>
          <w:rFonts w:ascii="Times New Roman" w:hAnsi="Times New Roman"/>
          <w:sz w:val="24"/>
          <w:szCs w:val="24"/>
        </w:rPr>
        <w:t>ГО, ЧС, ПБ, ОТ, ТБ и экологии</w:t>
      </w: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5FE" w:rsidRPr="00DB6DA6">
        <w:rPr>
          <w:rFonts w:ascii="Times New Roman" w:hAnsi="Times New Roman" w:cs="Times New Roman"/>
          <w:bCs/>
          <w:iCs/>
          <w:sz w:val="24"/>
          <w:szCs w:val="24"/>
        </w:rPr>
        <w:t>Организации</w:t>
      </w: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работа </w:t>
      </w:r>
      <w:proofErr w:type="gramStart"/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13CE492" w14:textId="07492F48" w:rsidR="00452FE5" w:rsidRPr="00DB6DA6" w:rsidRDefault="00277D80" w:rsidP="004A25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FE5"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обучено </w:t>
      </w: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156 сотрудников</w:t>
      </w:r>
      <w:r w:rsidR="00452FE5"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3A9D82FA" w14:textId="77777777" w:rsidR="00452FE5" w:rsidRPr="00DB6DA6" w:rsidRDefault="00452FE5" w:rsidP="004A259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проведению тренингов персонала с участием городских ГО, ЧС (проведено 2 объектовые тренировки).</w:t>
      </w:r>
    </w:p>
    <w:p w14:paraId="47B684F7" w14:textId="77777777" w:rsidR="00452FE5" w:rsidRPr="00DB6DA6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Внешней сертифицированной компанией проведена аттестация рабочих мест.</w:t>
      </w:r>
    </w:p>
    <w:p w14:paraId="4017D0E5" w14:textId="4116A081" w:rsidR="00452FE5" w:rsidRPr="00DB6DA6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277D80" w:rsidRPr="00DB6D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B6D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не было. </w:t>
      </w:r>
    </w:p>
    <w:p w14:paraId="13B5297E" w14:textId="2F4D7B39" w:rsidR="002D5B2A" w:rsidRPr="00DB6DA6" w:rsidRDefault="00CB573D" w:rsidP="00F5323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DA6">
        <w:rPr>
          <w:rFonts w:ascii="Times New Roman" w:hAnsi="Times New Roman"/>
          <w:sz w:val="24"/>
          <w:szCs w:val="24"/>
          <w:lang w:val="kk-KZ"/>
        </w:rPr>
        <w:tab/>
      </w:r>
    </w:p>
    <w:p w14:paraId="55E89998" w14:textId="66F6BD16" w:rsidR="00AF457A" w:rsidRPr="000043C8" w:rsidRDefault="00CB573D" w:rsidP="00BE07B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43C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C273D0" w:rsidRPr="000043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860FF8D" w14:textId="7186B9D5" w:rsidR="005E7945" w:rsidRPr="000043C8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7945" w:rsidRPr="000043C8" w:rsidSect="00DB6DA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3BE2E" w14:textId="77777777" w:rsidR="00AB292F" w:rsidRDefault="00AB292F" w:rsidP="00983286">
      <w:pPr>
        <w:spacing w:after="0" w:line="240" w:lineRule="auto"/>
      </w:pPr>
      <w:r>
        <w:separator/>
      </w:r>
    </w:p>
  </w:endnote>
  <w:endnote w:type="continuationSeparator" w:id="0">
    <w:p w14:paraId="323B0CEB" w14:textId="77777777" w:rsidR="00AB292F" w:rsidRDefault="00AB292F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0CC2" w14:textId="77777777" w:rsidR="00AB292F" w:rsidRDefault="00AB292F" w:rsidP="00983286">
      <w:pPr>
        <w:spacing w:after="0" w:line="240" w:lineRule="auto"/>
      </w:pPr>
      <w:r>
        <w:separator/>
      </w:r>
    </w:p>
  </w:footnote>
  <w:footnote w:type="continuationSeparator" w:id="0">
    <w:p w14:paraId="0C7066AC" w14:textId="77777777" w:rsidR="00AB292F" w:rsidRDefault="00AB292F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39D8"/>
    <w:multiLevelType w:val="hybridMultilevel"/>
    <w:tmpl w:val="92D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B"/>
    <w:rsid w:val="00000697"/>
    <w:rsid w:val="000015C7"/>
    <w:rsid w:val="00003DBB"/>
    <w:rsid w:val="000043C8"/>
    <w:rsid w:val="00011516"/>
    <w:rsid w:val="000207CA"/>
    <w:rsid w:val="00024F02"/>
    <w:rsid w:val="00031390"/>
    <w:rsid w:val="00070D0E"/>
    <w:rsid w:val="00072859"/>
    <w:rsid w:val="000813FC"/>
    <w:rsid w:val="00085AD6"/>
    <w:rsid w:val="00086A48"/>
    <w:rsid w:val="00086B79"/>
    <w:rsid w:val="000923EE"/>
    <w:rsid w:val="00092DA7"/>
    <w:rsid w:val="0009477B"/>
    <w:rsid w:val="00096EC8"/>
    <w:rsid w:val="000A4F00"/>
    <w:rsid w:val="000A71E3"/>
    <w:rsid w:val="000B0B7E"/>
    <w:rsid w:val="000C3B40"/>
    <w:rsid w:val="000D13C2"/>
    <w:rsid w:val="000D15FE"/>
    <w:rsid w:val="000D6108"/>
    <w:rsid w:val="000E3197"/>
    <w:rsid w:val="000F1F4A"/>
    <w:rsid w:val="00164FD3"/>
    <w:rsid w:val="001715FE"/>
    <w:rsid w:val="00186D72"/>
    <w:rsid w:val="00194E04"/>
    <w:rsid w:val="001A11E4"/>
    <w:rsid w:val="001A4C8B"/>
    <w:rsid w:val="001A5B32"/>
    <w:rsid w:val="001B4761"/>
    <w:rsid w:val="001B5101"/>
    <w:rsid w:val="001C2ABE"/>
    <w:rsid w:val="001C7E41"/>
    <w:rsid w:val="001D6991"/>
    <w:rsid w:val="001E24DC"/>
    <w:rsid w:val="001F0DE3"/>
    <w:rsid w:val="001F0F90"/>
    <w:rsid w:val="001F69C5"/>
    <w:rsid w:val="00207829"/>
    <w:rsid w:val="002115D5"/>
    <w:rsid w:val="00222763"/>
    <w:rsid w:val="00245079"/>
    <w:rsid w:val="002474DD"/>
    <w:rsid w:val="002512CE"/>
    <w:rsid w:val="00256977"/>
    <w:rsid w:val="00261C8B"/>
    <w:rsid w:val="00266611"/>
    <w:rsid w:val="0027055C"/>
    <w:rsid w:val="00277D80"/>
    <w:rsid w:val="00282DF4"/>
    <w:rsid w:val="002946EF"/>
    <w:rsid w:val="002A1BD2"/>
    <w:rsid w:val="002A4D0C"/>
    <w:rsid w:val="002B60A8"/>
    <w:rsid w:val="002B6EC5"/>
    <w:rsid w:val="002D0F26"/>
    <w:rsid w:val="002D5B2A"/>
    <w:rsid w:val="002E0B19"/>
    <w:rsid w:val="002E40C4"/>
    <w:rsid w:val="002F3F7A"/>
    <w:rsid w:val="0030642A"/>
    <w:rsid w:val="00315590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A71D5"/>
    <w:rsid w:val="003B3EF5"/>
    <w:rsid w:val="003B4809"/>
    <w:rsid w:val="003D2667"/>
    <w:rsid w:val="003D296F"/>
    <w:rsid w:val="003D619B"/>
    <w:rsid w:val="003E44AF"/>
    <w:rsid w:val="003F288D"/>
    <w:rsid w:val="003F4F96"/>
    <w:rsid w:val="00401A21"/>
    <w:rsid w:val="00416791"/>
    <w:rsid w:val="00422EE7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5591"/>
    <w:rsid w:val="00486A4C"/>
    <w:rsid w:val="004A259B"/>
    <w:rsid w:val="004A4A65"/>
    <w:rsid w:val="004A51D3"/>
    <w:rsid w:val="004A790A"/>
    <w:rsid w:val="004F3166"/>
    <w:rsid w:val="00515E2F"/>
    <w:rsid w:val="005239D3"/>
    <w:rsid w:val="00531FE9"/>
    <w:rsid w:val="005340DB"/>
    <w:rsid w:val="005375D9"/>
    <w:rsid w:val="00543935"/>
    <w:rsid w:val="005518E3"/>
    <w:rsid w:val="00555626"/>
    <w:rsid w:val="00573A32"/>
    <w:rsid w:val="00583984"/>
    <w:rsid w:val="005860C6"/>
    <w:rsid w:val="00590AC0"/>
    <w:rsid w:val="005A0A1A"/>
    <w:rsid w:val="005A3225"/>
    <w:rsid w:val="005A65CA"/>
    <w:rsid w:val="005B24F2"/>
    <w:rsid w:val="005B79FF"/>
    <w:rsid w:val="005D51CB"/>
    <w:rsid w:val="005D5285"/>
    <w:rsid w:val="005D5732"/>
    <w:rsid w:val="005D5F23"/>
    <w:rsid w:val="005E4370"/>
    <w:rsid w:val="005E7945"/>
    <w:rsid w:val="00604062"/>
    <w:rsid w:val="00606F2F"/>
    <w:rsid w:val="0062290E"/>
    <w:rsid w:val="006273BC"/>
    <w:rsid w:val="00630CA8"/>
    <w:rsid w:val="00631368"/>
    <w:rsid w:val="00634BDD"/>
    <w:rsid w:val="00634E50"/>
    <w:rsid w:val="00636BAA"/>
    <w:rsid w:val="00640C59"/>
    <w:rsid w:val="006454B0"/>
    <w:rsid w:val="00653A93"/>
    <w:rsid w:val="00672D42"/>
    <w:rsid w:val="0067409A"/>
    <w:rsid w:val="0067517C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12A8"/>
    <w:rsid w:val="0076445E"/>
    <w:rsid w:val="00771A5E"/>
    <w:rsid w:val="00773642"/>
    <w:rsid w:val="00774E57"/>
    <w:rsid w:val="0077785B"/>
    <w:rsid w:val="007910E4"/>
    <w:rsid w:val="00796632"/>
    <w:rsid w:val="007A6DD4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503D1"/>
    <w:rsid w:val="00852F64"/>
    <w:rsid w:val="008670B8"/>
    <w:rsid w:val="00876D4A"/>
    <w:rsid w:val="008A24FB"/>
    <w:rsid w:val="008A41D7"/>
    <w:rsid w:val="008A4B4D"/>
    <w:rsid w:val="008C0B9E"/>
    <w:rsid w:val="008C72F0"/>
    <w:rsid w:val="008D26B2"/>
    <w:rsid w:val="008D7A49"/>
    <w:rsid w:val="008E4F72"/>
    <w:rsid w:val="008F21D3"/>
    <w:rsid w:val="008F3069"/>
    <w:rsid w:val="009134DF"/>
    <w:rsid w:val="00921C70"/>
    <w:rsid w:val="009351BB"/>
    <w:rsid w:val="00940E8F"/>
    <w:rsid w:val="0094294A"/>
    <w:rsid w:val="009435ED"/>
    <w:rsid w:val="00956320"/>
    <w:rsid w:val="00961C95"/>
    <w:rsid w:val="00967E2D"/>
    <w:rsid w:val="00973B6E"/>
    <w:rsid w:val="00983286"/>
    <w:rsid w:val="00994BF6"/>
    <w:rsid w:val="009B7A35"/>
    <w:rsid w:val="009C7D6F"/>
    <w:rsid w:val="009D32F7"/>
    <w:rsid w:val="009E0F2F"/>
    <w:rsid w:val="009E1C15"/>
    <w:rsid w:val="009F1E67"/>
    <w:rsid w:val="009F7015"/>
    <w:rsid w:val="00A032C8"/>
    <w:rsid w:val="00A20532"/>
    <w:rsid w:val="00A27709"/>
    <w:rsid w:val="00A34BF6"/>
    <w:rsid w:val="00A44B50"/>
    <w:rsid w:val="00A5234B"/>
    <w:rsid w:val="00A62355"/>
    <w:rsid w:val="00A63EDB"/>
    <w:rsid w:val="00A6433A"/>
    <w:rsid w:val="00A673F8"/>
    <w:rsid w:val="00A67FF3"/>
    <w:rsid w:val="00A704B7"/>
    <w:rsid w:val="00A7365A"/>
    <w:rsid w:val="00A81146"/>
    <w:rsid w:val="00A977B0"/>
    <w:rsid w:val="00AA7DA9"/>
    <w:rsid w:val="00AB292F"/>
    <w:rsid w:val="00AB4A60"/>
    <w:rsid w:val="00AD5ED1"/>
    <w:rsid w:val="00AF457A"/>
    <w:rsid w:val="00AF5276"/>
    <w:rsid w:val="00B033B6"/>
    <w:rsid w:val="00B05E90"/>
    <w:rsid w:val="00B47B4C"/>
    <w:rsid w:val="00B7735F"/>
    <w:rsid w:val="00B87374"/>
    <w:rsid w:val="00B9453C"/>
    <w:rsid w:val="00BA4A56"/>
    <w:rsid w:val="00BC3502"/>
    <w:rsid w:val="00BD081D"/>
    <w:rsid w:val="00BD7166"/>
    <w:rsid w:val="00BE07B6"/>
    <w:rsid w:val="00BF0BC1"/>
    <w:rsid w:val="00BF191B"/>
    <w:rsid w:val="00BF3693"/>
    <w:rsid w:val="00C037B4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926E4"/>
    <w:rsid w:val="00CA1727"/>
    <w:rsid w:val="00CB573D"/>
    <w:rsid w:val="00CC2000"/>
    <w:rsid w:val="00CD09B1"/>
    <w:rsid w:val="00CD4DBC"/>
    <w:rsid w:val="00CE1736"/>
    <w:rsid w:val="00D00A45"/>
    <w:rsid w:val="00D03D0B"/>
    <w:rsid w:val="00D31E4D"/>
    <w:rsid w:val="00D361FB"/>
    <w:rsid w:val="00D57F7C"/>
    <w:rsid w:val="00D805A5"/>
    <w:rsid w:val="00D84267"/>
    <w:rsid w:val="00D8545D"/>
    <w:rsid w:val="00D93CF6"/>
    <w:rsid w:val="00D9426C"/>
    <w:rsid w:val="00DB0BBF"/>
    <w:rsid w:val="00DB6DA6"/>
    <w:rsid w:val="00DD7E1F"/>
    <w:rsid w:val="00DE0891"/>
    <w:rsid w:val="00DF043D"/>
    <w:rsid w:val="00DF0772"/>
    <w:rsid w:val="00DF6769"/>
    <w:rsid w:val="00DF6BAC"/>
    <w:rsid w:val="00E0633C"/>
    <w:rsid w:val="00E11E2D"/>
    <w:rsid w:val="00E156AB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4675"/>
    <w:rsid w:val="00EE2437"/>
    <w:rsid w:val="00F032B0"/>
    <w:rsid w:val="00F049B0"/>
    <w:rsid w:val="00F06F3A"/>
    <w:rsid w:val="00F15EEC"/>
    <w:rsid w:val="00F17F49"/>
    <w:rsid w:val="00F26037"/>
    <w:rsid w:val="00F349FB"/>
    <w:rsid w:val="00F43412"/>
    <w:rsid w:val="00F46BFB"/>
    <w:rsid w:val="00F51B9D"/>
    <w:rsid w:val="00F52201"/>
    <w:rsid w:val="00F53235"/>
    <w:rsid w:val="00F5694A"/>
    <w:rsid w:val="00F65DDA"/>
    <w:rsid w:val="00F74B7E"/>
    <w:rsid w:val="00F85551"/>
    <w:rsid w:val="00F85AAD"/>
    <w:rsid w:val="00F8694D"/>
    <w:rsid w:val="00F93D70"/>
    <w:rsid w:val="00FB1F41"/>
    <w:rsid w:val="00FC4762"/>
    <w:rsid w:val="00FD106F"/>
    <w:rsid w:val="00FE72C6"/>
    <w:rsid w:val="00FE78F1"/>
    <w:rsid w:val="00FF0BAE"/>
    <w:rsid w:val="00FF1FC7"/>
    <w:rsid w:val="00FF2E9F"/>
    <w:rsid w:val="00FF7443"/>
    <w:rsid w:val="00FF793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7D8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77D80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277D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277D80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77D80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77D8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styleId="af3">
    <w:name w:val="Hyperlink"/>
    <w:basedOn w:val="a0"/>
    <w:uiPriority w:val="99"/>
    <w:unhideWhenUsed/>
    <w:rsid w:val="008F21D3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BF3693"/>
    <w:pPr>
      <w:spacing w:after="0" w:line="240" w:lineRule="auto"/>
    </w:pPr>
    <w:rPr>
      <w:rFonts w:ascii="Calibri" w:eastAsia="Calibri" w:hAnsi="Calibri" w:cs="Times New Roman"/>
      <w:sz w:val="20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277D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Основной текст Знак"/>
    <w:basedOn w:val="a0"/>
    <w:link w:val="af4"/>
    <w:rsid w:val="00277D8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277D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77D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77D80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277D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77D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277D80"/>
    <w:rPr>
      <w:rFonts w:ascii="Calibri" w:eastAsia="Times New Roman" w:hAnsi="Calibri" w:cs="Times New Roman"/>
      <w:sz w:val="24"/>
      <w:szCs w:val="24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277D80"/>
  </w:style>
  <w:style w:type="paragraph" w:styleId="af6">
    <w:name w:val="List"/>
    <w:basedOn w:val="af4"/>
    <w:rsid w:val="00277D80"/>
    <w:pPr>
      <w:suppressAutoHyphens/>
      <w:spacing w:after="0"/>
    </w:pPr>
    <w:rPr>
      <w:rFonts w:cs="Lucida Sans Unicode"/>
      <w:sz w:val="28"/>
      <w:szCs w:val="20"/>
    </w:rPr>
  </w:style>
  <w:style w:type="table" w:customStyle="1" w:styleId="21">
    <w:name w:val="Сетка таблицы2"/>
    <w:basedOn w:val="a1"/>
    <w:next w:val="a3"/>
    <w:uiPriority w:val="59"/>
    <w:rsid w:val="0027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7D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277D8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277D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f9">
    <w:name w:val="Название Знак"/>
    <w:basedOn w:val="a0"/>
    <w:link w:val="af7"/>
    <w:rsid w:val="00277D80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f8">
    <w:name w:val="Subtitle"/>
    <w:basedOn w:val="a"/>
    <w:next w:val="af4"/>
    <w:link w:val="afa"/>
    <w:qFormat/>
    <w:rsid w:val="00277D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val="x-none" w:eastAsia="x-none"/>
    </w:rPr>
  </w:style>
  <w:style w:type="character" w:customStyle="1" w:styleId="afa">
    <w:name w:val="Подзаголовок Знак"/>
    <w:basedOn w:val="a0"/>
    <w:link w:val="af8"/>
    <w:rsid w:val="00277D80"/>
    <w:rPr>
      <w:rFonts w:ascii="Arial" w:eastAsia="Lucida Sans Unicode" w:hAnsi="Arial" w:cs="Times New Roman"/>
      <w:i/>
      <w:iCs/>
      <w:sz w:val="28"/>
      <w:szCs w:val="28"/>
      <w:lang w:val="x-none" w:eastAsia="x-none"/>
    </w:rPr>
  </w:style>
  <w:style w:type="paragraph" w:customStyle="1" w:styleId="afb">
    <w:name w:val="Заголовок"/>
    <w:basedOn w:val="a"/>
    <w:next w:val="af4"/>
    <w:rsid w:val="00277D80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277D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277D8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7D80"/>
    <w:pPr>
      <w:widowControl w:val="0"/>
      <w:autoSpaceDE w:val="0"/>
      <w:autoSpaceDN w:val="0"/>
      <w:adjustRightInd w:val="0"/>
      <w:spacing w:after="0" w:line="275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7D80"/>
    <w:pPr>
      <w:widowControl w:val="0"/>
      <w:autoSpaceDE w:val="0"/>
      <w:autoSpaceDN w:val="0"/>
      <w:adjustRightInd w:val="0"/>
      <w:spacing w:after="0" w:line="276" w:lineRule="exact"/>
      <w:ind w:hanging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77D8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7D80"/>
    <w:pPr>
      <w:widowControl w:val="0"/>
      <w:autoSpaceDE w:val="0"/>
      <w:autoSpaceDN w:val="0"/>
      <w:adjustRightInd w:val="0"/>
      <w:spacing w:after="0" w:line="286" w:lineRule="exact"/>
      <w:ind w:hanging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77D8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ind w:firstLine="11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77D8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77D80"/>
    <w:pPr>
      <w:widowControl w:val="0"/>
      <w:autoSpaceDE w:val="0"/>
      <w:autoSpaceDN w:val="0"/>
      <w:adjustRightInd w:val="0"/>
      <w:spacing w:after="0" w:line="279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7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7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77D80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277D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277D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3">
    <w:name w:val="Font Style33"/>
    <w:rsid w:val="00277D80"/>
    <w:rPr>
      <w:rFonts w:ascii="Times New Roman" w:hAnsi="Times New Roman" w:cs="Times New Roman" w:hint="default"/>
      <w:sz w:val="22"/>
      <w:szCs w:val="22"/>
    </w:rPr>
  </w:style>
  <w:style w:type="paragraph" w:styleId="afe">
    <w:name w:val="No Spacing"/>
    <w:uiPriority w:val="1"/>
    <w:qFormat/>
    <w:rsid w:val="00277D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277D80"/>
  </w:style>
  <w:style w:type="table" w:customStyle="1" w:styleId="31">
    <w:name w:val="Сетка таблицы3"/>
    <w:basedOn w:val="a1"/>
    <w:next w:val="a3"/>
    <w:uiPriority w:val="59"/>
    <w:rsid w:val="0027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7D8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77D80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277D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277D80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77D80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77D8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  <w:style w:type="character" w:styleId="af3">
    <w:name w:val="Hyperlink"/>
    <w:basedOn w:val="a0"/>
    <w:uiPriority w:val="99"/>
    <w:unhideWhenUsed/>
    <w:rsid w:val="008F21D3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BF3693"/>
    <w:pPr>
      <w:spacing w:after="0" w:line="240" w:lineRule="auto"/>
    </w:pPr>
    <w:rPr>
      <w:rFonts w:ascii="Calibri" w:eastAsia="Calibri" w:hAnsi="Calibri" w:cs="Times New Roman"/>
      <w:sz w:val="20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277D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Основной текст Знак"/>
    <w:basedOn w:val="a0"/>
    <w:link w:val="af4"/>
    <w:rsid w:val="00277D8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277D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77D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77D80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277D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277D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277D80"/>
    <w:rPr>
      <w:rFonts w:ascii="Calibri" w:eastAsia="Times New Roman" w:hAnsi="Calibri" w:cs="Times New Roman"/>
      <w:sz w:val="24"/>
      <w:szCs w:val="24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277D80"/>
  </w:style>
  <w:style w:type="paragraph" w:styleId="af6">
    <w:name w:val="List"/>
    <w:basedOn w:val="af4"/>
    <w:rsid w:val="00277D80"/>
    <w:pPr>
      <w:suppressAutoHyphens/>
      <w:spacing w:after="0"/>
    </w:pPr>
    <w:rPr>
      <w:rFonts w:cs="Lucida Sans Unicode"/>
      <w:sz w:val="28"/>
      <w:szCs w:val="20"/>
    </w:rPr>
  </w:style>
  <w:style w:type="table" w:customStyle="1" w:styleId="21">
    <w:name w:val="Сетка таблицы2"/>
    <w:basedOn w:val="a1"/>
    <w:next w:val="a3"/>
    <w:uiPriority w:val="59"/>
    <w:rsid w:val="0027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7D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277D8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277D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af9">
    <w:name w:val="Название Знак"/>
    <w:basedOn w:val="a0"/>
    <w:link w:val="af7"/>
    <w:rsid w:val="00277D80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f8">
    <w:name w:val="Subtitle"/>
    <w:basedOn w:val="a"/>
    <w:next w:val="af4"/>
    <w:link w:val="afa"/>
    <w:qFormat/>
    <w:rsid w:val="00277D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val="x-none" w:eastAsia="x-none"/>
    </w:rPr>
  </w:style>
  <w:style w:type="character" w:customStyle="1" w:styleId="afa">
    <w:name w:val="Подзаголовок Знак"/>
    <w:basedOn w:val="a0"/>
    <w:link w:val="af8"/>
    <w:rsid w:val="00277D80"/>
    <w:rPr>
      <w:rFonts w:ascii="Arial" w:eastAsia="Lucida Sans Unicode" w:hAnsi="Arial" w:cs="Times New Roman"/>
      <w:i/>
      <w:iCs/>
      <w:sz w:val="28"/>
      <w:szCs w:val="28"/>
      <w:lang w:val="x-none" w:eastAsia="x-none"/>
    </w:rPr>
  </w:style>
  <w:style w:type="paragraph" w:customStyle="1" w:styleId="afb">
    <w:name w:val="Заголовок"/>
    <w:basedOn w:val="a"/>
    <w:next w:val="af4"/>
    <w:rsid w:val="00277D80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277D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277D8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7D80"/>
    <w:pPr>
      <w:widowControl w:val="0"/>
      <w:autoSpaceDE w:val="0"/>
      <w:autoSpaceDN w:val="0"/>
      <w:adjustRightInd w:val="0"/>
      <w:spacing w:after="0" w:line="275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7D80"/>
    <w:pPr>
      <w:widowControl w:val="0"/>
      <w:autoSpaceDE w:val="0"/>
      <w:autoSpaceDN w:val="0"/>
      <w:adjustRightInd w:val="0"/>
      <w:spacing w:after="0" w:line="276" w:lineRule="exact"/>
      <w:ind w:hanging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77D8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7D80"/>
    <w:pPr>
      <w:widowControl w:val="0"/>
      <w:autoSpaceDE w:val="0"/>
      <w:autoSpaceDN w:val="0"/>
      <w:adjustRightInd w:val="0"/>
      <w:spacing w:after="0" w:line="286" w:lineRule="exact"/>
      <w:ind w:hanging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77D8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77D80"/>
    <w:pPr>
      <w:widowControl w:val="0"/>
      <w:autoSpaceDE w:val="0"/>
      <w:autoSpaceDN w:val="0"/>
      <w:adjustRightInd w:val="0"/>
      <w:spacing w:after="0" w:line="274" w:lineRule="exact"/>
      <w:ind w:firstLine="11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77D8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77D80"/>
    <w:pPr>
      <w:widowControl w:val="0"/>
      <w:autoSpaceDE w:val="0"/>
      <w:autoSpaceDN w:val="0"/>
      <w:adjustRightInd w:val="0"/>
      <w:spacing w:after="0" w:line="279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7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7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77D80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277D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277D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3">
    <w:name w:val="Font Style33"/>
    <w:rsid w:val="00277D80"/>
    <w:rPr>
      <w:rFonts w:ascii="Times New Roman" w:hAnsi="Times New Roman" w:cs="Times New Roman" w:hint="default"/>
      <w:sz w:val="22"/>
      <w:szCs w:val="22"/>
    </w:rPr>
  </w:style>
  <w:style w:type="paragraph" w:styleId="afe">
    <w:name w:val="No Spacing"/>
    <w:uiPriority w:val="1"/>
    <w:qFormat/>
    <w:rsid w:val="00277D8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277D80"/>
  </w:style>
  <w:style w:type="table" w:customStyle="1" w:styleId="31">
    <w:name w:val="Сетка таблицы3"/>
    <w:basedOn w:val="a1"/>
    <w:next w:val="a3"/>
    <w:uiPriority w:val="59"/>
    <w:rsid w:val="0027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p31almaty.kz/obyazatelnoe-sotsialnoe-meditsinskoe-strahovanie)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115C-E574-46C1-8815-BBB73BBE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8494</Words>
  <Characters>48420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Медуханова Сабина Гарафовна</dc:creator>
  <cp:keywords/>
  <dc:description/>
  <cp:lastModifiedBy>kab</cp:lastModifiedBy>
  <cp:revision>4</cp:revision>
  <cp:lastPrinted>2019-08-13T09:38:00Z</cp:lastPrinted>
  <dcterms:created xsi:type="dcterms:W3CDTF">2018-01-15T04:40:00Z</dcterms:created>
  <dcterms:modified xsi:type="dcterms:W3CDTF">2019-08-13T09:42:00Z</dcterms:modified>
</cp:coreProperties>
</file>